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5FA37" w14:textId="466947EB" w:rsidR="007916EE" w:rsidRDefault="0003601C">
      <w:pPr>
        <w:jc w:val="center"/>
        <w:rPr>
          <w:rFonts w:ascii="宋体" w:eastAsia="宋体" w:hAnsi="宋体" w:cs="宋体"/>
          <w:sz w:val="28"/>
          <w:szCs w:val="28"/>
        </w:rPr>
      </w:pPr>
      <w:proofErr w:type="gramStart"/>
      <w:r w:rsidRPr="0003601C">
        <w:rPr>
          <w:rFonts w:ascii="宋体" w:eastAsia="宋体" w:hAnsi="宋体" w:cs="宋体" w:hint="eastAsia"/>
          <w:b/>
          <w:bCs/>
          <w:sz w:val="28"/>
          <w:szCs w:val="28"/>
        </w:rPr>
        <w:t>超星学习通</w:t>
      </w:r>
      <w:proofErr w:type="gramEnd"/>
      <w:r w:rsidRPr="0003601C">
        <w:rPr>
          <w:rFonts w:ascii="宋体" w:eastAsia="宋体" w:hAnsi="宋体" w:cs="宋体" w:hint="eastAsia"/>
          <w:b/>
          <w:bCs/>
          <w:sz w:val="28"/>
          <w:szCs w:val="28"/>
        </w:rPr>
        <w:t>平台使用手册（教师端）</w:t>
      </w:r>
    </w:p>
    <w:p w14:paraId="395CBFDC" w14:textId="77777777" w:rsidR="007916EE" w:rsidRDefault="00000000">
      <w:pPr>
        <w:rPr>
          <w:rFonts w:ascii="宋体" w:eastAsia="宋体" w:hAnsi="宋体" w:cs="宋体"/>
          <w:sz w:val="28"/>
          <w:szCs w:val="28"/>
          <w:highlight w:val="red"/>
        </w:rPr>
      </w:pPr>
      <w:r>
        <w:rPr>
          <w:rFonts w:ascii="宋体" w:eastAsia="宋体" w:hAnsi="宋体" w:cs="宋体" w:hint="eastAsia"/>
          <w:color w:val="FF0000"/>
          <w:sz w:val="24"/>
        </w:rPr>
        <w:t>注：研究生院有专</w:t>
      </w:r>
      <w:proofErr w:type="gramStart"/>
      <w:r>
        <w:rPr>
          <w:rFonts w:ascii="宋体" w:eastAsia="宋体" w:hAnsi="宋体" w:cs="宋体" w:hint="eastAsia"/>
          <w:color w:val="FF0000"/>
          <w:sz w:val="24"/>
        </w:rPr>
        <w:t>属学习通教学</w:t>
      </w:r>
      <w:proofErr w:type="gramEnd"/>
      <w:r>
        <w:rPr>
          <w:rFonts w:ascii="宋体" w:eastAsia="宋体" w:hAnsi="宋体" w:cs="宋体" w:hint="eastAsia"/>
          <w:color w:val="FF0000"/>
          <w:sz w:val="24"/>
        </w:rPr>
        <w:t>平台，请各位老师务必绑定“吉林农业大学研究生院”单位后使用。需要详细了解学习通平台功能的老师，可以点击</w:t>
      </w:r>
      <w:proofErr w:type="gramStart"/>
      <w:r>
        <w:rPr>
          <w:rFonts w:ascii="宋体" w:eastAsia="宋体" w:hAnsi="宋体" w:cs="宋体" w:hint="eastAsia"/>
          <w:color w:val="FF0000"/>
          <w:sz w:val="24"/>
        </w:rPr>
        <w:t>学习通右上角</w:t>
      </w:r>
      <w:proofErr w:type="gramEnd"/>
      <w:r>
        <w:rPr>
          <w:rFonts w:ascii="宋体" w:eastAsia="宋体" w:hAnsi="宋体" w:cs="宋体" w:hint="eastAsia"/>
          <w:color w:val="FF0000"/>
          <w:sz w:val="24"/>
        </w:rPr>
        <w:t>输入90585185，加入相关课程了解各功能详情</w:t>
      </w:r>
    </w:p>
    <w:p w14:paraId="36393762" w14:textId="77777777" w:rsidR="007916EE" w:rsidRDefault="00000000">
      <w:pPr>
        <w:numPr>
          <w:ilvl w:val="0"/>
          <w:numId w:val="1"/>
        </w:numPr>
        <w:rPr>
          <w:rFonts w:ascii="宋体" w:eastAsia="宋体" w:hAnsi="宋体" w:cs="宋体"/>
          <w:sz w:val="28"/>
          <w:szCs w:val="28"/>
        </w:rPr>
      </w:pPr>
      <w:r>
        <w:rPr>
          <w:rFonts w:ascii="宋体" w:eastAsia="宋体" w:hAnsi="宋体" w:cs="宋体" w:hint="eastAsia"/>
          <w:sz w:val="28"/>
          <w:szCs w:val="28"/>
        </w:rPr>
        <w:t>手机</w:t>
      </w:r>
      <w:proofErr w:type="gramStart"/>
      <w:r>
        <w:rPr>
          <w:rFonts w:ascii="宋体" w:eastAsia="宋体" w:hAnsi="宋体" w:cs="宋体" w:hint="eastAsia"/>
          <w:sz w:val="28"/>
          <w:szCs w:val="28"/>
        </w:rPr>
        <w:t>端安</w:t>
      </w:r>
      <w:proofErr w:type="gramEnd"/>
      <w:r>
        <w:rPr>
          <w:rFonts w:ascii="宋体" w:eastAsia="宋体" w:hAnsi="宋体" w:cs="宋体" w:hint="eastAsia"/>
          <w:sz w:val="28"/>
          <w:szCs w:val="28"/>
        </w:rPr>
        <w:t>装及绑定单位</w:t>
      </w:r>
    </w:p>
    <w:p w14:paraId="4C0E89FC" w14:textId="77777777" w:rsidR="007916EE" w:rsidRDefault="00000000">
      <w:pPr>
        <w:numPr>
          <w:ilvl w:val="0"/>
          <w:numId w:val="2"/>
        </w:numPr>
        <w:rPr>
          <w:rFonts w:ascii="宋体" w:eastAsia="宋体" w:hAnsi="宋体" w:cs="宋体"/>
          <w:sz w:val="28"/>
          <w:szCs w:val="28"/>
        </w:rPr>
      </w:pPr>
      <w:r>
        <w:rPr>
          <w:rFonts w:ascii="宋体" w:eastAsia="宋体" w:hAnsi="宋体" w:cs="宋体" w:hint="eastAsia"/>
          <w:sz w:val="28"/>
          <w:szCs w:val="28"/>
        </w:rPr>
        <w:t>下载并安装：手机应用商城搜索“学习通”下载并安装。</w:t>
      </w:r>
    </w:p>
    <w:p w14:paraId="64D06B27" w14:textId="77777777" w:rsidR="007916EE" w:rsidRDefault="00000000">
      <w:pPr>
        <w:numPr>
          <w:ilvl w:val="0"/>
          <w:numId w:val="2"/>
        </w:numPr>
        <w:rPr>
          <w:rFonts w:ascii="宋体" w:eastAsia="宋体" w:hAnsi="宋体" w:cs="宋体"/>
          <w:sz w:val="28"/>
          <w:szCs w:val="28"/>
        </w:rPr>
      </w:pPr>
      <w:r>
        <w:rPr>
          <w:rFonts w:ascii="宋体" w:eastAsia="宋体" w:hAnsi="宋体" w:cs="宋体" w:hint="eastAsia"/>
          <w:sz w:val="28"/>
          <w:szCs w:val="28"/>
        </w:rPr>
        <w:t>注册登录：手机号真实姓名注册并登录（如已经注册，直接手机号登录即可）</w:t>
      </w:r>
    </w:p>
    <w:p w14:paraId="2AAB9282" w14:textId="77777777" w:rsidR="007916EE" w:rsidRDefault="00000000">
      <w:pPr>
        <w:numPr>
          <w:ilvl w:val="0"/>
          <w:numId w:val="2"/>
        </w:numPr>
        <w:rPr>
          <w:rFonts w:ascii="宋体" w:eastAsia="宋体" w:hAnsi="宋体" w:cs="宋体"/>
          <w:b/>
          <w:bCs/>
          <w:sz w:val="28"/>
          <w:szCs w:val="28"/>
        </w:rPr>
      </w:pPr>
      <w:r>
        <w:rPr>
          <w:rFonts w:ascii="宋体" w:eastAsia="宋体" w:hAnsi="宋体" w:cs="宋体" w:hint="eastAsia"/>
          <w:sz w:val="28"/>
          <w:szCs w:val="28"/>
        </w:rPr>
        <w:t>绑定单位：注册并登陆后，点击设置→账号管理→单位设置→添加单位→输入UC码</w:t>
      </w:r>
      <w:r>
        <w:rPr>
          <w:rFonts w:ascii="宋体" w:eastAsia="宋体" w:hAnsi="宋体" w:cs="宋体" w:hint="eastAsia"/>
          <w:b/>
          <w:bCs/>
          <w:sz w:val="28"/>
          <w:szCs w:val="28"/>
        </w:rPr>
        <w:t>20432</w:t>
      </w:r>
      <w:r>
        <w:rPr>
          <w:rFonts w:ascii="宋体" w:eastAsia="宋体" w:hAnsi="宋体" w:cs="宋体" w:hint="eastAsia"/>
          <w:sz w:val="28"/>
          <w:szCs w:val="28"/>
        </w:rPr>
        <w:t>或</w:t>
      </w:r>
      <w:r>
        <w:rPr>
          <w:rFonts w:ascii="宋体" w:eastAsia="宋体" w:hAnsi="宋体" w:cs="宋体" w:hint="eastAsia"/>
          <w:b/>
          <w:bCs/>
          <w:sz w:val="28"/>
          <w:szCs w:val="28"/>
        </w:rPr>
        <w:t>吉林农业大学研究生院，</w:t>
      </w:r>
      <w:r>
        <w:rPr>
          <w:rFonts w:ascii="宋体" w:eastAsia="宋体" w:hAnsi="宋体" w:cs="宋体" w:hint="eastAsia"/>
          <w:sz w:val="28"/>
          <w:szCs w:val="28"/>
        </w:rPr>
        <w:t>然后输入您的“工号”，提示绑定成功即可。</w:t>
      </w:r>
    </w:p>
    <w:p w14:paraId="132048D1" w14:textId="77777777" w:rsidR="007916EE" w:rsidRDefault="00000000">
      <w:pPr>
        <w:numPr>
          <w:ilvl w:val="0"/>
          <w:numId w:val="1"/>
        </w:numPr>
        <w:rPr>
          <w:rFonts w:ascii="宋体" w:eastAsia="宋体" w:hAnsi="宋体" w:cs="宋体"/>
          <w:sz w:val="28"/>
          <w:szCs w:val="28"/>
        </w:rPr>
      </w:pPr>
      <w:r>
        <w:rPr>
          <w:rFonts w:ascii="宋体" w:eastAsia="宋体" w:hAnsi="宋体" w:cs="宋体" w:hint="eastAsia"/>
          <w:sz w:val="28"/>
          <w:szCs w:val="28"/>
        </w:rPr>
        <w:t>激活课程</w:t>
      </w:r>
    </w:p>
    <w:p w14:paraId="58962742" w14:textId="77777777" w:rsidR="007916EE" w:rsidRDefault="00000000">
      <w:pPr>
        <w:rPr>
          <w:rFonts w:ascii="宋体" w:eastAsia="宋体" w:hAnsi="宋体" w:cs="宋体"/>
          <w:sz w:val="28"/>
          <w:szCs w:val="28"/>
        </w:rPr>
      </w:pPr>
      <w:r>
        <w:rPr>
          <w:rFonts w:ascii="宋体" w:eastAsia="宋体" w:hAnsi="宋体" w:cs="宋体" w:hint="eastAsia"/>
          <w:sz w:val="28"/>
          <w:szCs w:val="28"/>
        </w:rPr>
        <w:t>1.登录电脑端，建议在手机</w:t>
      </w:r>
      <w:proofErr w:type="gramStart"/>
      <w:r>
        <w:rPr>
          <w:rFonts w:ascii="宋体" w:eastAsia="宋体" w:hAnsi="宋体" w:cs="宋体" w:hint="eastAsia"/>
          <w:sz w:val="28"/>
          <w:szCs w:val="28"/>
        </w:rPr>
        <w:t>端注册</w:t>
      </w:r>
      <w:proofErr w:type="gramEnd"/>
      <w:r>
        <w:rPr>
          <w:rFonts w:ascii="宋体" w:eastAsia="宋体" w:hAnsi="宋体" w:cs="宋体" w:hint="eastAsia"/>
          <w:sz w:val="28"/>
          <w:szCs w:val="28"/>
        </w:rPr>
        <w:t>后登录电脑端，登录网址</w:t>
      </w:r>
      <w:hyperlink r:id="rId7" w:history="1">
        <w:r>
          <w:rPr>
            <w:rFonts w:ascii="宋体" w:eastAsia="宋体" w:hAnsi="宋体" w:cs="宋体" w:hint="eastAsia"/>
            <w:sz w:val="28"/>
            <w:szCs w:val="28"/>
            <w:u w:val="single"/>
          </w:rPr>
          <w:t>http://yjsy.boya.chaoxing.com</w:t>
        </w:r>
      </w:hyperlink>
      <w:r>
        <w:rPr>
          <w:rFonts w:ascii="宋体" w:eastAsia="宋体" w:hAnsi="宋体" w:cs="宋体" w:hint="eastAsia"/>
          <w:sz w:val="28"/>
          <w:szCs w:val="28"/>
        </w:rPr>
        <w:t>，点右上角登录，然后通过手机</w:t>
      </w:r>
      <w:proofErr w:type="gramStart"/>
      <w:r>
        <w:rPr>
          <w:rFonts w:ascii="宋体" w:eastAsia="宋体" w:hAnsi="宋体" w:cs="宋体" w:hint="eastAsia"/>
          <w:sz w:val="28"/>
          <w:szCs w:val="28"/>
        </w:rPr>
        <w:t>端注册</w:t>
      </w:r>
      <w:proofErr w:type="gramEnd"/>
      <w:r>
        <w:rPr>
          <w:rFonts w:ascii="宋体" w:eastAsia="宋体" w:hAnsi="宋体" w:cs="宋体" w:hint="eastAsia"/>
          <w:sz w:val="28"/>
          <w:szCs w:val="28"/>
        </w:rPr>
        <w:t>的手机号登录即可，忘记密码可以用手机验证码登录。</w:t>
      </w:r>
    </w:p>
    <w:p w14:paraId="136CE4B3" w14:textId="77777777" w:rsidR="007916EE" w:rsidRDefault="00000000">
      <w:pPr>
        <w:rPr>
          <w:rFonts w:ascii="宋体" w:eastAsia="宋体" w:hAnsi="宋体" w:cs="宋体"/>
          <w:sz w:val="28"/>
          <w:szCs w:val="28"/>
        </w:rPr>
      </w:pPr>
      <w:r>
        <w:rPr>
          <w:rFonts w:ascii="宋体" w:eastAsia="宋体" w:hAnsi="宋体" w:cs="宋体" w:hint="eastAsia"/>
          <w:noProof/>
          <w:sz w:val="28"/>
          <w:szCs w:val="28"/>
        </w:rPr>
        <w:drawing>
          <wp:inline distT="0" distB="0" distL="114300" distR="114300" wp14:anchorId="72FDE396" wp14:editId="1110F705">
            <wp:extent cx="5267325" cy="2408555"/>
            <wp:effectExtent l="0" t="0" r="9525" b="10795"/>
            <wp:docPr id="5" name="图片 5" descr="1660781106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60781106468"/>
                    <pic:cNvPicPr>
                      <a:picLocks noChangeAspect="1"/>
                    </pic:cNvPicPr>
                  </pic:nvPicPr>
                  <pic:blipFill>
                    <a:blip r:embed="rId8"/>
                    <a:stretch>
                      <a:fillRect/>
                    </a:stretch>
                  </pic:blipFill>
                  <pic:spPr>
                    <a:xfrm>
                      <a:off x="0" y="0"/>
                      <a:ext cx="5267325" cy="2408555"/>
                    </a:xfrm>
                    <a:prstGeom prst="rect">
                      <a:avLst/>
                    </a:prstGeom>
                  </pic:spPr>
                </pic:pic>
              </a:graphicData>
            </a:graphic>
          </wp:inline>
        </w:drawing>
      </w:r>
    </w:p>
    <w:p w14:paraId="538E52B6" w14:textId="77777777" w:rsidR="007916EE" w:rsidRDefault="00000000">
      <w:pPr>
        <w:numPr>
          <w:ilvl w:val="0"/>
          <w:numId w:val="3"/>
        </w:numPr>
        <w:rPr>
          <w:rFonts w:ascii="宋体" w:eastAsia="宋体" w:hAnsi="宋体" w:cs="宋体"/>
          <w:sz w:val="28"/>
          <w:szCs w:val="28"/>
        </w:rPr>
      </w:pPr>
      <w:r>
        <w:rPr>
          <w:rFonts w:ascii="宋体" w:eastAsia="宋体" w:hAnsi="宋体" w:cs="宋体" w:hint="eastAsia"/>
          <w:sz w:val="28"/>
          <w:szCs w:val="28"/>
        </w:rPr>
        <w:t>登录后，在您的教学空间教务系统会自动推送您本学期要讲的课程，学生会自动推送到该门课下，如下图。</w:t>
      </w:r>
    </w:p>
    <w:p w14:paraId="1607E5FD" w14:textId="77777777" w:rsidR="007916EE" w:rsidRDefault="00000000">
      <w:pPr>
        <w:rPr>
          <w:rFonts w:ascii="宋体" w:eastAsia="宋体" w:hAnsi="宋体" w:cs="宋体"/>
          <w:sz w:val="28"/>
          <w:szCs w:val="28"/>
        </w:rPr>
      </w:pPr>
      <w:r>
        <w:rPr>
          <w:rFonts w:ascii="宋体" w:eastAsia="宋体" w:hAnsi="宋体" w:cs="宋体" w:hint="eastAsia"/>
          <w:noProof/>
          <w:sz w:val="28"/>
          <w:szCs w:val="28"/>
        </w:rPr>
        <w:lastRenderedPageBreak/>
        <w:drawing>
          <wp:inline distT="0" distB="0" distL="114300" distR="114300" wp14:anchorId="52E1224E" wp14:editId="21EDD99D">
            <wp:extent cx="5264785" cy="3414395"/>
            <wp:effectExtent l="0" t="0" r="12065" b="14605"/>
            <wp:docPr id="1" name="图片 1" descr="ffcc6e13bb34e2e4f635a2b2738d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fcc6e13bb34e2e4f635a2b2738d781"/>
                    <pic:cNvPicPr>
                      <a:picLocks noChangeAspect="1"/>
                    </pic:cNvPicPr>
                  </pic:nvPicPr>
                  <pic:blipFill>
                    <a:blip r:embed="rId9"/>
                    <a:stretch>
                      <a:fillRect/>
                    </a:stretch>
                  </pic:blipFill>
                  <pic:spPr>
                    <a:xfrm>
                      <a:off x="0" y="0"/>
                      <a:ext cx="5264785" cy="3414395"/>
                    </a:xfrm>
                    <a:prstGeom prst="rect">
                      <a:avLst/>
                    </a:prstGeom>
                  </pic:spPr>
                </pic:pic>
              </a:graphicData>
            </a:graphic>
          </wp:inline>
        </w:drawing>
      </w:r>
    </w:p>
    <w:p w14:paraId="480ED488" w14:textId="77777777" w:rsidR="007916EE" w:rsidRDefault="00000000">
      <w:pPr>
        <w:numPr>
          <w:ilvl w:val="0"/>
          <w:numId w:val="3"/>
        </w:numPr>
        <w:rPr>
          <w:rFonts w:ascii="宋体" w:eastAsia="宋体" w:hAnsi="宋体" w:cs="宋体"/>
          <w:sz w:val="28"/>
          <w:szCs w:val="28"/>
        </w:rPr>
      </w:pPr>
      <w:r>
        <w:rPr>
          <w:rFonts w:ascii="宋体" w:eastAsia="宋体" w:hAnsi="宋体" w:cs="宋体" w:hint="eastAsia"/>
          <w:sz w:val="28"/>
          <w:szCs w:val="28"/>
        </w:rPr>
        <w:t>激活课程：</w:t>
      </w:r>
      <w:proofErr w:type="gramStart"/>
      <w:r>
        <w:rPr>
          <w:rFonts w:ascii="宋体" w:eastAsia="宋体" w:hAnsi="宋体" w:cs="宋体" w:hint="eastAsia"/>
          <w:sz w:val="28"/>
          <w:szCs w:val="28"/>
        </w:rPr>
        <w:t>点击您本</w:t>
      </w:r>
      <w:proofErr w:type="gramEnd"/>
      <w:r>
        <w:rPr>
          <w:rFonts w:ascii="宋体" w:eastAsia="宋体" w:hAnsi="宋体" w:cs="宋体" w:hint="eastAsia"/>
          <w:sz w:val="28"/>
          <w:szCs w:val="28"/>
        </w:rPr>
        <w:t>学期需要使用的课程，点击激活，然后会提示如下：</w:t>
      </w:r>
    </w:p>
    <w:p w14:paraId="7BFC3307" w14:textId="77777777" w:rsidR="007916EE" w:rsidRDefault="00000000">
      <w:pPr>
        <w:rPr>
          <w:rFonts w:ascii="宋体" w:eastAsia="宋体" w:hAnsi="宋体" w:cs="宋体"/>
          <w:sz w:val="28"/>
          <w:szCs w:val="28"/>
        </w:rPr>
      </w:pPr>
      <w:r>
        <w:rPr>
          <w:rFonts w:ascii="宋体" w:eastAsia="宋体" w:hAnsi="宋体" w:cs="宋体" w:hint="eastAsia"/>
          <w:noProof/>
          <w:sz w:val="28"/>
          <w:szCs w:val="28"/>
        </w:rPr>
        <w:drawing>
          <wp:inline distT="0" distB="0" distL="114300" distR="114300" wp14:anchorId="3CC21641" wp14:editId="7CDC9A9E">
            <wp:extent cx="5271135" cy="4152900"/>
            <wp:effectExtent l="0" t="0" r="5715" b="0"/>
            <wp:docPr id="2" name="图片 2" descr="fcb380e1d8e43c8ebdf82145df5af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cb380e1d8e43c8ebdf82145df5af65"/>
                    <pic:cNvPicPr>
                      <a:picLocks noChangeAspect="1"/>
                    </pic:cNvPicPr>
                  </pic:nvPicPr>
                  <pic:blipFill>
                    <a:blip r:embed="rId10"/>
                    <a:stretch>
                      <a:fillRect/>
                    </a:stretch>
                  </pic:blipFill>
                  <pic:spPr>
                    <a:xfrm>
                      <a:off x="0" y="0"/>
                      <a:ext cx="5271135" cy="4152900"/>
                    </a:xfrm>
                    <a:prstGeom prst="rect">
                      <a:avLst/>
                    </a:prstGeom>
                  </pic:spPr>
                </pic:pic>
              </a:graphicData>
            </a:graphic>
          </wp:inline>
        </w:drawing>
      </w:r>
    </w:p>
    <w:p w14:paraId="153E9AA4" w14:textId="77777777" w:rsidR="007916EE" w:rsidRDefault="00000000">
      <w:pPr>
        <w:rPr>
          <w:rFonts w:ascii="宋体" w:eastAsia="宋体" w:hAnsi="宋体" w:cs="宋体"/>
          <w:sz w:val="28"/>
          <w:szCs w:val="28"/>
        </w:rPr>
      </w:pPr>
      <w:r>
        <w:rPr>
          <w:rFonts w:ascii="宋体" w:eastAsia="宋体" w:hAnsi="宋体" w:cs="宋体" w:hint="eastAsia"/>
          <w:sz w:val="28"/>
          <w:szCs w:val="28"/>
        </w:rPr>
        <w:t>①对于想使用之前已经建设好完整课程的老师，可以选择从已有课程</w:t>
      </w:r>
      <w:r>
        <w:rPr>
          <w:rFonts w:ascii="宋体" w:eastAsia="宋体" w:hAnsi="宋体" w:cs="宋体" w:hint="eastAsia"/>
          <w:sz w:val="28"/>
          <w:szCs w:val="28"/>
        </w:rPr>
        <w:lastRenderedPageBreak/>
        <w:t>复制数据复制到当前的课程下。之前的课程所有章节单元都可以克隆过来，方便使用。</w:t>
      </w:r>
    </w:p>
    <w:p w14:paraId="1DBF4C3D" w14:textId="77777777" w:rsidR="007916EE" w:rsidRDefault="00000000">
      <w:pPr>
        <w:rPr>
          <w:rFonts w:ascii="宋体" w:eastAsia="宋体" w:hAnsi="宋体" w:cs="宋体"/>
          <w:sz w:val="28"/>
          <w:szCs w:val="28"/>
        </w:rPr>
      </w:pPr>
      <w:r>
        <w:rPr>
          <w:rFonts w:ascii="宋体" w:eastAsia="宋体" w:hAnsi="宋体" w:cs="宋体" w:hint="eastAsia"/>
          <w:sz w:val="28"/>
          <w:szCs w:val="28"/>
        </w:rPr>
        <w:t>②对于不需要使用原有章节和单元对于新教师来说可以选择直接生成新课程。</w:t>
      </w:r>
    </w:p>
    <w:p w14:paraId="4EDC7EA6" w14:textId="77777777" w:rsidR="007916EE" w:rsidRDefault="007916EE">
      <w:pPr>
        <w:rPr>
          <w:rFonts w:ascii="宋体" w:eastAsia="宋体" w:hAnsi="宋体" w:cs="宋体"/>
          <w:sz w:val="28"/>
          <w:szCs w:val="28"/>
        </w:rPr>
      </w:pPr>
    </w:p>
    <w:p w14:paraId="7BF392DF" w14:textId="77777777" w:rsidR="007916EE" w:rsidRDefault="00000000">
      <w:pPr>
        <w:numPr>
          <w:ilvl w:val="0"/>
          <w:numId w:val="3"/>
        </w:numPr>
        <w:rPr>
          <w:rFonts w:ascii="宋体" w:eastAsia="宋体" w:hAnsi="宋体" w:cs="宋体"/>
          <w:sz w:val="28"/>
          <w:szCs w:val="28"/>
        </w:rPr>
      </w:pPr>
      <w:r>
        <w:rPr>
          <w:rFonts w:ascii="宋体" w:eastAsia="宋体" w:hAnsi="宋体" w:cs="宋体" w:hint="eastAsia"/>
          <w:sz w:val="28"/>
          <w:szCs w:val="28"/>
        </w:rPr>
        <w:t>使用：激活后，教师可以不用手动的去建设班级和添加学生，网络教学平台会自动抓取该教师所教的教学班和教学班下的选课学生，同时，数据也会同步到手机移动</w:t>
      </w:r>
      <w:proofErr w:type="gramStart"/>
      <w:r>
        <w:rPr>
          <w:rFonts w:ascii="宋体" w:eastAsia="宋体" w:hAnsi="宋体" w:cs="宋体" w:hint="eastAsia"/>
          <w:sz w:val="28"/>
          <w:szCs w:val="28"/>
        </w:rPr>
        <w:t>端学习通</w:t>
      </w:r>
      <w:proofErr w:type="gramEnd"/>
      <w:r>
        <w:rPr>
          <w:rFonts w:ascii="宋体" w:eastAsia="宋体" w:hAnsi="宋体" w:cs="宋体" w:hint="eastAsia"/>
          <w:sz w:val="28"/>
          <w:szCs w:val="28"/>
        </w:rPr>
        <w:t>。</w:t>
      </w:r>
    </w:p>
    <w:p w14:paraId="4A567CC8" w14:textId="77777777" w:rsidR="007916EE" w:rsidRDefault="007916EE">
      <w:pPr>
        <w:rPr>
          <w:rFonts w:ascii="宋体" w:eastAsia="宋体" w:hAnsi="宋体" w:cs="宋体"/>
          <w:sz w:val="28"/>
          <w:szCs w:val="28"/>
        </w:rPr>
      </w:pPr>
    </w:p>
    <w:sectPr w:rsidR="007916E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BB238" w14:textId="77777777" w:rsidR="00E049AF" w:rsidRDefault="00E049AF" w:rsidP="0003601C">
      <w:r>
        <w:separator/>
      </w:r>
    </w:p>
  </w:endnote>
  <w:endnote w:type="continuationSeparator" w:id="0">
    <w:p w14:paraId="2FD18B9B" w14:textId="77777777" w:rsidR="00E049AF" w:rsidRDefault="00E049AF" w:rsidP="00036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A421B" w14:textId="77777777" w:rsidR="00E049AF" w:rsidRDefault="00E049AF" w:rsidP="0003601C">
      <w:r>
        <w:separator/>
      </w:r>
    </w:p>
  </w:footnote>
  <w:footnote w:type="continuationSeparator" w:id="0">
    <w:p w14:paraId="5A3A38C9" w14:textId="77777777" w:rsidR="00E049AF" w:rsidRDefault="00E049AF" w:rsidP="000360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B855B85"/>
    <w:multiLevelType w:val="singleLevel"/>
    <w:tmpl w:val="FB855B85"/>
    <w:lvl w:ilvl="0">
      <w:start w:val="2"/>
      <w:numFmt w:val="decimal"/>
      <w:lvlText w:val="%1."/>
      <w:lvlJc w:val="left"/>
      <w:pPr>
        <w:tabs>
          <w:tab w:val="left" w:pos="312"/>
        </w:tabs>
      </w:pPr>
    </w:lvl>
  </w:abstractNum>
  <w:abstractNum w:abstractNumId="1" w15:restartNumberingAfterBreak="0">
    <w:nsid w:val="1BE0ECC6"/>
    <w:multiLevelType w:val="singleLevel"/>
    <w:tmpl w:val="1BE0ECC6"/>
    <w:lvl w:ilvl="0">
      <w:start w:val="1"/>
      <w:numFmt w:val="chineseCounting"/>
      <w:suff w:val="nothing"/>
      <w:lvlText w:val="%1、"/>
      <w:lvlJc w:val="left"/>
      <w:rPr>
        <w:rFonts w:hint="eastAsia"/>
      </w:rPr>
    </w:lvl>
  </w:abstractNum>
  <w:abstractNum w:abstractNumId="2" w15:restartNumberingAfterBreak="0">
    <w:nsid w:val="2637D772"/>
    <w:multiLevelType w:val="singleLevel"/>
    <w:tmpl w:val="2637D772"/>
    <w:lvl w:ilvl="0">
      <w:start w:val="1"/>
      <w:numFmt w:val="decimal"/>
      <w:lvlText w:val="%1."/>
      <w:lvlJc w:val="left"/>
      <w:pPr>
        <w:tabs>
          <w:tab w:val="left" w:pos="312"/>
        </w:tabs>
      </w:pPr>
      <w:rPr>
        <w:rFonts w:hint="default"/>
        <w:b w:val="0"/>
        <w:bCs w:val="0"/>
      </w:rPr>
    </w:lvl>
  </w:abstractNum>
  <w:num w:numId="1" w16cid:durableId="1923906044">
    <w:abstractNumId w:val="1"/>
  </w:num>
  <w:num w:numId="2" w16cid:durableId="275600790">
    <w:abstractNumId w:val="2"/>
  </w:num>
  <w:num w:numId="3" w16cid:durableId="11747595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zg2ZThkYTM2N2YyYzA3NmFkOTBlMGRjMWFhMjdkNjcifQ=="/>
  </w:docVars>
  <w:rsids>
    <w:rsidRoot w:val="007916EE"/>
    <w:rsid w:val="0003601C"/>
    <w:rsid w:val="007916EE"/>
    <w:rsid w:val="00E049AF"/>
    <w:rsid w:val="03D472D2"/>
    <w:rsid w:val="1C3472F8"/>
    <w:rsid w:val="25EC6E38"/>
    <w:rsid w:val="508126D0"/>
    <w:rsid w:val="552D0BCB"/>
    <w:rsid w:val="6FD05147"/>
    <w:rsid w:val="723F4D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DCEEE1"/>
  <w15:docId w15:val="{A23F8943-EB37-4821-A7BD-2D0896984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3601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3601C"/>
    <w:rPr>
      <w:kern w:val="2"/>
      <w:sz w:val="18"/>
      <w:szCs w:val="18"/>
    </w:rPr>
  </w:style>
  <w:style w:type="paragraph" w:styleId="a5">
    <w:name w:val="footer"/>
    <w:basedOn w:val="a"/>
    <w:link w:val="a6"/>
    <w:rsid w:val="0003601C"/>
    <w:pPr>
      <w:tabs>
        <w:tab w:val="center" w:pos="4153"/>
        <w:tab w:val="right" w:pos="8306"/>
      </w:tabs>
      <w:snapToGrid w:val="0"/>
      <w:jc w:val="left"/>
    </w:pPr>
    <w:rPr>
      <w:sz w:val="18"/>
      <w:szCs w:val="18"/>
    </w:rPr>
  </w:style>
  <w:style w:type="character" w:customStyle="1" w:styleId="a6">
    <w:name w:val="页脚 字符"/>
    <w:basedOn w:val="a0"/>
    <w:link w:val="a5"/>
    <w:rsid w:val="0003601C"/>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yjsy.boya.chaoxing.com/porta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102</Words>
  <Characters>585</Characters>
  <Application>Microsoft Office Word</Application>
  <DocSecurity>0</DocSecurity>
  <Lines>4</Lines>
  <Paragraphs>1</Paragraphs>
  <ScaleCrop>false</ScaleCrop>
  <Company/>
  <LinksUpToDate>false</LinksUpToDate>
  <CharactersWithSpaces>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wangyang</dc:creator>
  <cp:lastModifiedBy>DingLM</cp:lastModifiedBy>
  <cp:revision>2</cp:revision>
  <dcterms:created xsi:type="dcterms:W3CDTF">2022-08-18T02:46:00Z</dcterms:created>
  <dcterms:modified xsi:type="dcterms:W3CDTF">2022-08-18T10:15:00Z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1ABE43FA0FF64E45A3B5EADCA4EC8979</vt:lpwstr>
  </property>
</Properties>
</file>