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F9D2A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附件1：          </w:t>
      </w:r>
    </w:p>
    <w:p w14:paraId="516D1A77">
      <w:pPr>
        <w:rPr>
          <w:rFonts w:eastAsia="仿宋_GB2312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         </w:t>
      </w:r>
    </w:p>
    <w:p w14:paraId="619D28A3"/>
    <w:p w14:paraId="652CD426">
      <w:pPr>
        <w:pStyle w:val="2"/>
        <w:spacing w:line="1000" w:lineRule="exact"/>
        <w:jc w:val="center"/>
        <w:rPr>
          <w:rFonts w:ascii="黑体" w:hAnsi="黑体" w:eastAsia="黑体"/>
          <w:sz w:val="36"/>
          <w:szCs w:val="15"/>
        </w:rPr>
      </w:pPr>
      <w:r>
        <w:rPr>
          <w:rFonts w:hint="eastAsia" w:ascii="黑体" w:hAnsi="黑体" w:eastAsia="黑体"/>
          <w:sz w:val="36"/>
          <w:szCs w:val="15"/>
        </w:rPr>
        <w:t>吉林农业大学研究生教育教学改革研究与实践项目</w:t>
      </w:r>
    </w:p>
    <w:p w14:paraId="03D394F8">
      <w:pPr>
        <w:pStyle w:val="2"/>
        <w:spacing w:line="1000" w:lineRule="exact"/>
        <w:jc w:val="center"/>
        <w:rPr>
          <w:sz w:val="18"/>
          <w:szCs w:val="21"/>
        </w:rPr>
      </w:pPr>
      <w:r>
        <w:rPr>
          <w:rFonts w:hint="eastAsia" w:ascii="黑体" w:hAnsi="黑体" w:eastAsia="黑体"/>
          <w:sz w:val="36"/>
          <w:szCs w:val="15"/>
        </w:rPr>
        <w:t>申报书</w:t>
      </w:r>
    </w:p>
    <w:p w14:paraId="6706956E">
      <w:pPr>
        <w:pStyle w:val="2"/>
        <w:ind w:right="2" w:rightChars="1"/>
        <w:jc w:val="center"/>
      </w:pPr>
    </w:p>
    <w:p w14:paraId="029F84AA">
      <w:pPr>
        <w:pStyle w:val="2"/>
        <w:ind w:right="2" w:rightChars="1"/>
        <w:jc w:val="center"/>
      </w:pPr>
    </w:p>
    <w:p w14:paraId="3CB13038">
      <w:pPr>
        <w:pStyle w:val="2"/>
        <w:ind w:right="2" w:rightChars="1"/>
      </w:pPr>
    </w:p>
    <w:p w14:paraId="7493B29A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</w:t>
      </w:r>
    </w:p>
    <w:p w14:paraId="6137C21E">
      <w:pPr>
        <w:pStyle w:val="2"/>
        <w:adjustRightInd w:val="0"/>
        <w:snapToGrid w:val="0"/>
        <w:spacing w:line="580" w:lineRule="atLeast"/>
        <w:ind w:right="2" w:rightChars="1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</w:t>
      </w:r>
    </w:p>
    <w:p w14:paraId="331EE2A0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所在学院：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</w:t>
      </w:r>
    </w:p>
    <w:p w14:paraId="42E8D2EA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项目主持人：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</w:t>
      </w:r>
    </w:p>
    <w:p w14:paraId="78F03D16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所在学科：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</w:t>
      </w:r>
    </w:p>
    <w:p w14:paraId="33646C47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</w:t>
      </w:r>
    </w:p>
    <w:p w14:paraId="2E9AC03A">
      <w:pPr>
        <w:pStyle w:val="2"/>
        <w:adjustRightInd w:val="0"/>
        <w:snapToGrid w:val="0"/>
        <w:spacing w:line="580" w:lineRule="atLeast"/>
        <w:ind w:right="2" w:rightChars="1"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</w:t>
      </w:r>
      <w:r>
        <w:rPr>
          <w:rFonts w:ascii="仿宋" w:hAnsi="仿宋" w:eastAsia="仿宋"/>
          <w:sz w:val="28"/>
          <w:szCs w:val="28"/>
        </w:rPr>
        <w:t xml:space="preserve">  </w:t>
      </w:r>
    </w:p>
    <w:p w14:paraId="01CD4226">
      <w:pPr>
        <w:pStyle w:val="2"/>
        <w:ind w:right="2" w:rightChars="1"/>
        <w:rPr>
          <w:rFonts w:ascii="仿宋" w:hAnsi="仿宋" w:eastAsia="仿宋"/>
          <w:sz w:val="28"/>
          <w:szCs w:val="28"/>
        </w:rPr>
      </w:pPr>
    </w:p>
    <w:p w14:paraId="3A6F4D73"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ascii="仿宋" w:hAnsi="仿宋" w:eastAsia="仿宋"/>
          <w:bCs/>
          <w:sz w:val="32"/>
        </w:rPr>
      </w:pPr>
    </w:p>
    <w:p w14:paraId="5AFAFD9C"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rPr>
          <w:rFonts w:ascii="仿宋" w:hAnsi="仿宋" w:eastAsia="仿宋"/>
          <w:bCs/>
          <w:sz w:val="32"/>
        </w:rPr>
      </w:pPr>
    </w:p>
    <w:p w14:paraId="69E0296E">
      <w:pPr>
        <w:pStyle w:val="2"/>
        <w:tabs>
          <w:tab w:val="left" w:pos="3420"/>
          <w:tab w:val="left" w:pos="3600"/>
          <w:tab w:val="left" w:pos="3780"/>
          <w:tab w:val="left" w:pos="6300"/>
        </w:tabs>
        <w:ind w:right="2" w:rightChars="1"/>
        <w:jc w:val="center"/>
        <w:rPr>
          <w:rFonts w:ascii="仿宋" w:hAnsi="仿宋" w:eastAsia="仿宋"/>
          <w:bCs/>
          <w:sz w:val="32"/>
        </w:rPr>
      </w:pPr>
      <w:r>
        <w:rPr>
          <w:rFonts w:hint="eastAsia" w:ascii="仿宋" w:hAnsi="仿宋" w:eastAsia="仿宋"/>
          <w:bCs/>
          <w:sz w:val="32"/>
        </w:rPr>
        <w:t>吉林农业大学研究生院制</w:t>
      </w:r>
    </w:p>
    <w:p w14:paraId="57A2400B"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 w14:paraId="067FD318"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</w:pPr>
    </w:p>
    <w:p w14:paraId="5E2ED058">
      <w:pPr>
        <w:pStyle w:val="2"/>
        <w:adjustRightInd w:val="0"/>
        <w:snapToGrid w:val="0"/>
        <w:spacing w:after="156" w:afterLines="50"/>
        <w:ind w:right="2" w:rightChars="1"/>
        <w:rPr>
          <w:rFonts w:ascii="黑体" w:hAnsi="黑体" w:eastAsia="黑体"/>
          <w:bCs/>
          <w:sz w:val="28"/>
          <w:szCs w:val="30"/>
        </w:rPr>
        <w:sectPr>
          <w:footerReference r:id="rId4" w:type="first"/>
          <w:footerReference r:id="rId3" w:type="default"/>
          <w:pgSz w:w="11906" w:h="16838"/>
          <w:pgMar w:top="1440" w:right="1701" w:bottom="1440" w:left="1701" w:header="851" w:footer="851" w:gutter="0"/>
          <w:cols w:space="720" w:num="1"/>
          <w:titlePg/>
          <w:docGrid w:type="linesAndChars" w:linePitch="312" w:charSpace="0"/>
        </w:sectPr>
      </w:pPr>
    </w:p>
    <w:p w14:paraId="441D77CC">
      <w:pPr>
        <w:jc w:val="left"/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一、基本情况</w:t>
      </w:r>
    </w:p>
    <w:tbl>
      <w:tblPr>
        <w:tblStyle w:val="6"/>
        <w:tblW w:w="83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596"/>
        <w:gridCol w:w="218"/>
        <w:gridCol w:w="196"/>
        <w:gridCol w:w="665"/>
        <w:gridCol w:w="377"/>
        <w:gridCol w:w="545"/>
        <w:gridCol w:w="565"/>
        <w:gridCol w:w="556"/>
        <w:gridCol w:w="689"/>
        <w:gridCol w:w="400"/>
        <w:gridCol w:w="298"/>
        <w:gridCol w:w="435"/>
        <w:gridCol w:w="1646"/>
        <w:gridCol w:w="773"/>
      </w:tblGrid>
      <w:tr w14:paraId="679F1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AF0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项目简况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FBF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  <w:p w14:paraId="772BB4D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名称</w:t>
            </w:r>
          </w:p>
        </w:tc>
        <w:tc>
          <w:tcPr>
            <w:tcW w:w="7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62C5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2CD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D7BA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7C90C0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起止年月</w:t>
            </w:r>
          </w:p>
        </w:tc>
        <w:tc>
          <w:tcPr>
            <w:tcW w:w="714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9F79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月至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月（从申报年份开始计算，研究时间为2年）</w:t>
            </w:r>
          </w:p>
        </w:tc>
      </w:tr>
      <w:tr w14:paraId="1FC9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5B67B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</w:t>
            </w:r>
          </w:p>
          <w:p w14:paraId="44A7673F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6530AE7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</w:t>
            </w:r>
          </w:p>
          <w:p w14:paraId="17A19EC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E556E8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</w:t>
            </w:r>
          </w:p>
          <w:p w14:paraId="1E7DB49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5784E6C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持</w:t>
            </w:r>
          </w:p>
          <w:p w14:paraId="20957047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  <w:p w14:paraId="2001186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</w:tc>
        <w:tc>
          <w:tcPr>
            <w:tcW w:w="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F61F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8EC03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066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8A88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6357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B15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FB03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EEDE5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75E3">
            <w:pPr>
              <w:spacing w:line="283" w:lineRule="exact"/>
              <w:jc w:val="left"/>
              <w:rPr>
                <w:rFonts w:ascii="仿宋" w:hAnsi="仿宋" w:eastAsia="仿宋"/>
                <w:spacing w:val="14"/>
                <w:szCs w:val="21"/>
              </w:rPr>
            </w:pPr>
            <w:r>
              <w:rPr>
                <w:rFonts w:hint="eastAsia" w:ascii="仿宋" w:hAnsi="仿宋" w:eastAsia="仿宋"/>
                <w:spacing w:val="14"/>
                <w:szCs w:val="21"/>
              </w:rPr>
              <w:t>专业技术职务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6DD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1ABF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最终学位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015C7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2315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95052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40396">
            <w:pPr>
              <w:spacing w:line="2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近三年教学工作简历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A5779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AFD3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课程名称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F69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授课对象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BB687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学时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6316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开课单位</w:t>
            </w:r>
          </w:p>
        </w:tc>
      </w:tr>
      <w:tr w14:paraId="7796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B1148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85F5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BF3D4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CE2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37D19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FF60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D0CF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74D0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5DFE5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2483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910D7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DE0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E5950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1B9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F6AC8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E2B2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9C42F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290CA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98E1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FA2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4073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6D2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EF78A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372D5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7C213E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440C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5284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B81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CF6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0763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4A5E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7107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0AA3D0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5534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824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2EE8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694B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86E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90665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FB8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4288B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47A6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9712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B36D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B1B8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C46C9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47C10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63714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5A8A6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9B10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近三年指导授位研究生数</w:t>
            </w:r>
          </w:p>
        </w:tc>
        <w:tc>
          <w:tcPr>
            <w:tcW w:w="3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58236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非导师填“无”</w:t>
            </w:r>
          </w:p>
        </w:tc>
      </w:tr>
      <w:tr w14:paraId="66504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432F26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7B34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教学改革研究和科学研究工作简况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4EC9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64724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项目名称（校、省、国家级项目）</w:t>
            </w: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40CE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概况（在研、结题、获奖）</w:t>
            </w:r>
          </w:p>
        </w:tc>
      </w:tr>
      <w:tr w14:paraId="192D4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086103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8D4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F9B4F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2BD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BF68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AC74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17050F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079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1D82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D9DF7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0930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53D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B058D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F406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4693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385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C36C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5F73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6059C4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836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DE009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760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51D0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4A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D62C3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152C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EEA1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A98C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526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F87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3EA4C7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2A7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6F66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772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C81AB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AC0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4EC485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5FEEF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B76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65E3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0008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00CE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8455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8E46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E195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D5EA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421C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A4DD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EC897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成员简况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848E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 名</w:t>
            </w: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0BC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F8F3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  <w:p w14:paraId="65327C8F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技术职务</w:t>
            </w:r>
          </w:p>
        </w:tc>
        <w:tc>
          <w:tcPr>
            <w:tcW w:w="1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6492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C2116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项目中的分工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1FFD">
            <w:pPr>
              <w:spacing w:line="283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签名</w:t>
            </w:r>
          </w:p>
        </w:tc>
      </w:tr>
      <w:tr w14:paraId="7EA0D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C6F45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456A0E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4027993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FEB1C0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F5F92D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6518E1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7827EF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26CA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84DD2A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A074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92FED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49E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FDC3C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0E84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BB6A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55B40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B978CF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C691B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8E45B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7610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71914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A093A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0E4BE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52E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24CD6B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96B85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EABA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BF372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724DF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E4B4A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2C47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  <w:tr w14:paraId="4AE52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9329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248E4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300C3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0F993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937A36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C41C32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7A74F1">
            <w:pPr>
              <w:spacing w:line="283" w:lineRule="exact"/>
              <w:rPr>
                <w:rFonts w:ascii="仿宋" w:hAnsi="仿宋" w:eastAsia="仿宋"/>
                <w:szCs w:val="21"/>
              </w:rPr>
            </w:pPr>
          </w:p>
        </w:tc>
      </w:tr>
    </w:tbl>
    <w:p w14:paraId="53F0CAA3">
      <w:pPr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二、立项依据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7"/>
      </w:tblGrid>
      <w:tr w14:paraId="7C88D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A9EDD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1、国内外相关研究现状分析（概述国内外对此问题的研究进展情况，不少于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00字）</w:t>
            </w:r>
          </w:p>
          <w:p w14:paraId="61CD6158">
            <w:pPr>
              <w:spacing w:before="156" w:beforeLines="50"/>
              <w:rPr>
                <w:rFonts w:ascii="仿宋" w:hAnsi="仿宋" w:eastAsia="仿宋"/>
                <w:szCs w:val="21"/>
              </w:rPr>
            </w:pPr>
          </w:p>
          <w:p w14:paraId="1F1C5DBD">
            <w:pPr>
              <w:spacing w:before="156" w:beforeLines="50"/>
              <w:rPr>
                <w:rFonts w:ascii="仿宋" w:hAnsi="仿宋" w:eastAsia="仿宋"/>
                <w:szCs w:val="21"/>
              </w:rPr>
            </w:pPr>
          </w:p>
          <w:p w14:paraId="1E44DD4D">
            <w:pPr>
              <w:spacing w:before="156" w:beforeLines="50"/>
              <w:rPr>
                <w:rFonts w:ascii="仿宋" w:hAnsi="仿宋" w:eastAsia="仿宋"/>
                <w:szCs w:val="21"/>
              </w:rPr>
            </w:pPr>
          </w:p>
          <w:p w14:paraId="52EA8AF1">
            <w:pPr>
              <w:spacing w:before="156" w:beforeLines="50"/>
              <w:rPr>
                <w:rFonts w:ascii="仿宋" w:hAnsi="仿宋" w:eastAsia="仿宋"/>
                <w:szCs w:val="21"/>
              </w:rPr>
            </w:pPr>
          </w:p>
          <w:p w14:paraId="0AE133B1">
            <w:pPr>
              <w:spacing w:before="156" w:beforeLines="50"/>
              <w:rPr>
                <w:rFonts w:ascii="仿宋" w:hAnsi="仿宋" w:eastAsia="仿宋"/>
                <w:szCs w:val="21"/>
              </w:rPr>
            </w:pPr>
          </w:p>
        </w:tc>
      </w:tr>
      <w:tr w14:paraId="4CD7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78004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2、本研究项目对促进教育教学工作、提高教育教学质量的作用和意义（不少于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00字内）</w:t>
            </w:r>
          </w:p>
          <w:p w14:paraId="0B76D1BA">
            <w:pPr>
              <w:rPr>
                <w:rFonts w:ascii="仿宋" w:hAnsi="仿宋" w:eastAsia="仿宋"/>
                <w:szCs w:val="21"/>
              </w:rPr>
            </w:pPr>
          </w:p>
          <w:p w14:paraId="68588FDB">
            <w:pPr>
              <w:rPr>
                <w:rFonts w:ascii="仿宋" w:hAnsi="仿宋" w:eastAsia="仿宋"/>
                <w:szCs w:val="21"/>
              </w:rPr>
            </w:pPr>
          </w:p>
          <w:p w14:paraId="2893A2BF">
            <w:pPr>
              <w:rPr>
                <w:rFonts w:ascii="仿宋" w:hAnsi="仿宋" w:eastAsia="仿宋"/>
                <w:szCs w:val="21"/>
              </w:rPr>
            </w:pPr>
          </w:p>
          <w:p w14:paraId="42D7393A">
            <w:pPr>
              <w:rPr>
                <w:rFonts w:ascii="仿宋" w:hAnsi="仿宋" w:eastAsia="仿宋"/>
                <w:szCs w:val="21"/>
              </w:rPr>
            </w:pPr>
          </w:p>
          <w:p w14:paraId="55BB369E">
            <w:pPr>
              <w:rPr>
                <w:rFonts w:ascii="仿宋" w:hAnsi="仿宋" w:eastAsia="仿宋"/>
                <w:szCs w:val="21"/>
              </w:rPr>
            </w:pPr>
          </w:p>
          <w:p w14:paraId="0A2B2F5B">
            <w:pPr>
              <w:rPr>
                <w:rFonts w:ascii="仿宋" w:hAnsi="仿宋" w:eastAsia="仿宋"/>
                <w:szCs w:val="21"/>
              </w:rPr>
            </w:pPr>
          </w:p>
          <w:p w14:paraId="35C4756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</w:tbl>
    <w:p w14:paraId="08A1E92B">
      <w:pPr>
        <w:rPr>
          <w:rFonts w:ascii="仿宋" w:hAnsi="仿宋" w:eastAsia="仿宋"/>
          <w:b/>
          <w:sz w:val="28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br w:type="page"/>
      </w:r>
      <w:r>
        <w:rPr>
          <w:rFonts w:hint="eastAsia" w:ascii="仿宋" w:hAnsi="仿宋" w:eastAsia="仿宋"/>
          <w:b/>
          <w:sz w:val="28"/>
          <w:szCs w:val="20"/>
        </w:rPr>
        <w:t>三、实施方案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3094C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1" w:hRule="atLeast"/>
          <w:jc w:val="center"/>
        </w:trPr>
        <w:tc>
          <w:tcPr>
            <w:tcW w:w="8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AD350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710982D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ED90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BC3F0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CAD67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8938FC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00276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0F561C9"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2、研究拟达到的目标：</w:t>
            </w:r>
          </w:p>
          <w:p w14:paraId="60B4FFA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C1C81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7263F2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50728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645D4C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015B5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3、拟解决的主要问题：</w:t>
            </w:r>
          </w:p>
          <w:p w14:paraId="7F1A128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4519D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3FBFB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4ED686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C9E7C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6CE24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4AB1C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925C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030CA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1F09D4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72B72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D44D1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39EA58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41FA8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634BA8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E48A5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D9BCF0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5、项目的预期效益（包括实施范围与受益范围等，不少于200字）</w:t>
            </w:r>
          </w:p>
          <w:p w14:paraId="1D62D5FB">
            <w:pPr>
              <w:rPr>
                <w:rFonts w:ascii="仿宋" w:hAnsi="仿宋" w:eastAsia="仿宋"/>
                <w:szCs w:val="21"/>
              </w:rPr>
            </w:pPr>
          </w:p>
          <w:p w14:paraId="73B7B0C2">
            <w:pPr>
              <w:rPr>
                <w:rFonts w:ascii="仿宋" w:hAnsi="仿宋" w:eastAsia="仿宋"/>
                <w:szCs w:val="21"/>
              </w:rPr>
            </w:pPr>
          </w:p>
          <w:p w14:paraId="6904F39E">
            <w:pPr>
              <w:rPr>
                <w:rFonts w:ascii="仿宋" w:hAnsi="仿宋" w:eastAsia="仿宋"/>
                <w:szCs w:val="21"/>
              </w:rPr>
            </w:pPr>
          </w:p>
          <w:p w14:paraId="7E02D906">
            <w:pPr>
              <w:rPr>
                <w:rFonts w:ascii="仿宋" w:hAnsi="仿宋" w:eastAsia="仿宋"/>
                <w:szCs w:val="21"/>
              </w:rPr>
            </w:pPr>
          </w:p>
          <w:p w14:paraId="4E4CB935">
            <w:pPr>
              <w:rPr>
                <w:rFonts w:ascii="仿宋" w:hAnsi="仿宋" w:eastAsia="仿宋"/>
                <w:szCs w:val="21"/>
              </w:rPr>
            </w:pPr>
          </w:p>
          <w:p w14:paraId="706A142C">
            <w:pPr>
              <w:rPr>
                <w:rFonts w:ascii="仿宋" w:hAnsi="仿宋" w:eastAsia="仿宋"/>
                <w:szCs w:val="20"/>
              </w:rPr>
            </w:pPr>
          </w:p>
        </w:tc>
      </w:tr>
      <w:tr w14:paraId="6621F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8" w:hRule="atLeast"/>
          <w:jc w:val="center"/>
        </w:trPr>
        <w:tc>
          <w:tcPr>
            <w:tcW w:w="8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F3290">
            <w:pPr>
              <w:rPr>
                <w:rFonts w:ascii="仿宋" w:hAnsi="仿宋" w:eastAsia="仿宋"/>
                <w:szCs w:val="21"/>
              </w:rPr>
            </w:pPr>
          </w:p>
          <w:p w14:paraId="0003B22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6、实施计划（含不少于两年时间的年度进展情况）</w:t>
            </w:r>
          </w:p>
          <w:p w14:paraId="28D654F7">
            <w:pPr>
              <w:spacing w:line="520" w:lineRule="exact"/>
              <w:ind w:firstLine="900" w:firstLineChars="37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  月——      年   月</w:t>
            </w:r>
          </w:p>
          <w:p w14:paraId="4186568F">
            <w:pPr>
              <w:spacing w:line="520" w:lineRule="exact"/>
              <w:ind w:firstLine="1017" w:firstLineChars="424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月——      年   月</w:t>
            </w:r>
          </w:p>
          <w:p w14:paraId="59B3708B">
            <w:pPr>
              <w:spacing w:line="520" w:lineRule="exact"/>
              <w:ind w:firstLine="900" w:firstLineChars="37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  月——      年   月</w:t>
            </w:r>
          </w:p>
          <w:p w14:paraId="53F17CAE">
            <w:pPr>
              <w:spacing w:line="520" w:lineRule="exact"/>
              <w:ind w:firstLine="900" w:firstLineChars="37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年   月——      年   月</w:t>
            </w:r>
          </w:p>
          <w:p w14:paraId="7249068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00字内）</w:t>
            </w:r>
          </w:p>
          <w:p w14:paraId="768CA21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（1）特色：</w:t>
            </w:r>
          </w:p>
          <w:p w14:paraId="0C34258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791652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FE2FF6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6C277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34054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BA91D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78B47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（2）创新点：</w:t>
            </w:r>
          </w:p>
          <w:p w14:paraId="79B1677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DB3FA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726F55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9FD3F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947DA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A478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9BC5A3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（3）应用价值及推广：</w:t>
            </w:r>
          </w:p>
          <w:p w14:paraId="69DE043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5538A3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EA459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67C4AA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48EDA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D27C6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FB7FF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1690CE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00字内）</w:t>
            </w:r>
          </w:p>
        </w:tc>
      </w:tr>
    </w:tbl>
    <w:p w14:paraId="4102098B">
      <w:pPr>
        <w:rPr>
          <w:rFonts w:ascii="仿宋" w:hAnsi="仿宋" w:eastAsia="仿宋"/>
          <w:b/>
          <w:sz w:val="24"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四、项目研究基础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4"/>
      </w:tblGrid>
      <w:tr w14:paraId="01A1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2" w:hRule="atLeast"/>
          <w:jc w:val="center"/>
        </w:trPr>
        <w:tc>
          <w:tcPr>
            <w:tcW w:w="8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4DFC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1、项目组成员已开展的相关研究及成果概述（包括校级以上教学研究课题及获励等，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00字以内）</w:t>
            </w:r>
          </w:p>
          <w:p w14:paraId="3579BDA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6E23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E65675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3AFE9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462D0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43AC35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6460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ED8144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28EBD9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90BFC8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BE2D8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AAA8D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1B240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42130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E108B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1893E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EFA21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2A592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AAC5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57999A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已具备的教学研究基础环境，尚缺少的条件和拟解决的途径（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00字以内）</w:t>
            </w:r>
          </w:p>
          <w:p w14:paraId="55087E59">
            <w:pPr>
              <w:rPr>
                <w:rFonts w:ascii="仿宋" w:hAnsi="仿宋" w:eastAsia="仿宋"/>
                <w:szCs w:val="21"/>
              </w:rPr>
            </w:pPr>
          </w:p>
          <w:p w14:paraId="41E3FEB7">
            <w:pPr>
              <w:rPr>
                <w:rFonts w:ascii="仿宋" w:hAnsi="仿宋" w:eastAsia="仿宋"/>
                <w:szCs w:val="21"/>
              </w:rPr>
            </w:pPr>
          </w:p>
          <w:p w14:paraId="62AF78E9">
            <w:pPr>
              <w:rPr>
                <w:rFonts w:ascii="仿宋" w:hAnsi="仿宋" w:eastAsia="仿宋"/>
                <w:szCs w:val="21"/>
              </w:rPr>
            </w:pPr>
          </w:p>
          <w:p w14:paraId="00BE78F6">
            <w:pPr>
              <w:rPr>
                <w:rFonts w:ascii="仿宋" w:hAnsi="仿宋" w:eastAsia="仿宋"/>
                <w:szCs w:val="21"/>
              </w:rPr>
            </w:pPr>
          </w:p>
          <w:p w14:paraId="26332194">
            <w:pPr>
              <w:rPr>
                <w:rFonts w:ascii="仿宋" w:hAnsi="仿宋" w:eastAsia="仿宋"/>
                <w:szCs w:val="21"/>
              </w:rPr>
            </w:pPr>
          </w:p>
          <w:p w14:paraId="129BE4B1">
            <w:pPr>
              <w:rPr>
                <w:rFonts w:ascii="仿宋" w:hAnsi="仿宋" w:eastAsia="仿宋"/>
                <w:szCs w:val="20"/>
              </w:rPr>
            </w:pPr>
          </w:p>
        </w:tc>
      </w:tr>
    </w:tbl>
    <w:p w14:paraId="18ECA04D">
      <w:pPr>
        <w:jc w:val="left"/>
        <w:rPr>
          <w:rFonts w:ascii="仿宋" w:hAnsi="仿宋" w:eastAsia="仿宋"/>
          <w:b/>
          <w:sz w:val="28"/>
          <w:szCs w:val="20"/>
        </w:rPr>
      </w:pPr>
    </w:p>
    <w:p w14:paraId="48CE7277">
      <w:pPr>
        <w:jc w:val="left"/>
        <w:rPr>
          <w:rFonts w:ascii="仿宋" w:hAnsi="仿宋" w:eastAsia="仿宋"/>
          <w:b/>
          <w:szCs w:val="20"/>
        </w:rPr>
      </w:pPr>
      <w:r>
        <w:rPr>
          <w:rFonts w:hint="eastAsia" w:ascii="仿宋" w:hAnsi="仿宋" w:eastAsia="仿宋"/>
          <w:b/>
          <w:sz w:val="28"/>
          <w:szCs w:val="20"/>
        </w:rPr>
        <w:t>五、推荐意见</w:t>
      </w:r>
    </w:p>
    <w:tbl>
      <w:tblPr>
        <w:tblStyle w:val="6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7"/>
      </w:tblGrid>
      <w:tr w14:paraId="6A34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8447" w:type="dxa"/>
          </w:tcPr>
          <w:p w14:paraId="330A2DAD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申请人承诺：</w:t>
            </w:r>
          </w:p>
          <w:p w14:paraId="288715A6">
            <w:pPr>
              <w:spacing w:line="5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14:paraId="615645F0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45C5F0B6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申请人签字：                      </w:t>
            </w:r>
          </w:p>
          <w:p w14:paraId="55B05EDE">
            <w:pPr>
              <w:spacing w:line="500" w:lineRule="exact"/>
              <w:ind w:firstLine="6240" w:firstLineChars="2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   </w:t>
            </w:r>
          </w:p>
        </w:tc>
      </w:tr>
      <w:tr w14:paraId="5E0F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atLeast"/>
          <w:jc w:val="center"/>
        </w:trPr>
        <w:tc>
          <w:tcPr>
            <w:tcW w:w="8447" w:type="dxa"/>
          </w:tcPr>
          <w:p w14:paraId="71D2857A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 w14:paraId="34578BBD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</w:t>
            </w:r>
          </w:p>
          <w:p w14:paraId="1D98933A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0154C914">
            <w:pPr>
              <w:spacing w:line="500" w:lineRule="exact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负责人（签字）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单位（公章）   </w:t>
            </w:r>
          </w:p>
          <w:p w14:paraId="032B910F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</w:t>
            </w:r>
          </w:p>
          <w:p w14:paraId="2CB2AFCD">
            <w:pPr>
              <w:spacing w:line="500" w:lineRule="exact"/>
              <w:ind w:firstLine="6240" w:firstLineChars="2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  <w:tr w14:paraId="1333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447" w:type="dxa"/>
          </w:tcPr>
          <w:p w14:paraId="03684A26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研究生院意见：</w:t>
            </w:r>
          </w:p>
          <w:p w14:paraId="52F14901">
            <w:pPr>
              <w:spacing w:line="500" w:lineRule="exact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0D8A83DB">
            <w:pPr>
              <w:spacing w:line="500" w:lineRule="exact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15F12FE5">
            <w:pPr>
              <w:spacing w:line="500" w:lineRule="exact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</w:p>
          <w:p w14:paraId="60C714AB">
            <w:pPr>
              <w:spacing w:line="500" w:lineRule="exact"/>
              <w:ind w:firstLine="2640" w:firstLineChars="1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负责人（签字）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单位（公章）   </w:t>
            </w:r>
          </w:p>
          <w:p w14:paraId="5070D1F7"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日</w:t>
            </w:r>
          </w:p>
        </w:tc>
      </w:tr>
    </w:tbl>
    <w:p w14:paraId="16DAA053">
      <w:pPr>
        <w:spacing w:line="500" w:lineRule="exact"/>
        <w:rPr>
          <w:rFonts w:ascii="仿宋" w:hAnsi="仿宋" w:eastAsia="仿宋"/>
          <w:szCs w:val="21"/>
        </w:rPr>
        <w:sectPr>
          <w:pgSz w:w="11906" w:h="16838"/>
          <w:pgMar w:top="1440" w:right="1800" w:bottom="1440" w:left="1800" w:header="851" w:footer="851" w:gutter="0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0722C78C">
      <w:pPr>
        <w:spacing w:line="50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 w14:paraId="5C4DFE0E">
      <w:pPr>
        <w:spacing w:before="312" w:beforeLines="100" w:after="312" w:afterLines="100"/>
        <w:jc w:val="center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吉林农业大学202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</w:rPr>
        <w:t>年研究生教育教学改革研究课题指南</w:t>
      </w:r>
    </w:p>
    <w:bookmarkEnd w:id="0"/>
    <w:p w14:paraId="371841C4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研究生教育体系研究与建构</w:t>
      </w:r>
    </w:p>
    <w:p w14:paraId="389FDE83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研究生教育与科教融合、产教融合研究</w:t>
      </w:r>
    </w:p>
    <w:p w14:paraId="6828070D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新农科背景下研究生教育改革与发展</w:t>
      </w:r>
    </w:p>
    <w:p w14:paraId="62A37827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研究生教育质量评价标准与监管机制研究</w:t>
      </w:r>
    </w:p>
    <w:p w14:paraId="344568BB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研究生培养模式研究</w:t>
      </w:r>
    </w:p>
    <w:p w14:paraId="65CF8B5F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研究生课程建设研究</w:t>
      </w:r>
    </w:p>
    <w:p w14:paraId="6622B99D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研究生教育信息化建设研究</w:t>
      </w:r>
    </w:p>
    <w:p w14:paraId="5D37B0C6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预防和处置研究生学术不端机制研究</w:t>
      </w:r>
    </w:p>
    <w:p w14:paraId="3C85759F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研究生思想政治教育工作队伍建设研究</w:t>
      </w:r>
    </w:p>
    <w:p w14:paraId="66FE187F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研究生导师师德师风建设研究</w:t>
      </w:r>
    </w:p>
    <w:p w14:paraId="3CFEA1C5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研究生学位授予质量标准研究</w:t>
      </w:r>
    </w:p>
    <w:p w14:paraId="0F90D00C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学术硕士与专业硕士分类发展研究</w:t>
      </w:r>
    </w:p>
    <w:p w14:paraId="418A08CB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研究生招生考试自命题考试优化研究</w:t>
      </w:r>
    </w:p>
    <w:p w14:paraId="67802292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新形势下研究生招生考试制度改革研究</w:t>
      </w:r>
    </w:p>
    <w:p w14:paraId="39BB182D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优秀答辩评价标准与评价机制研究</w:t>
      </w:r>
    </w:p>
    <w:p w14:paraId="599B47B8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研究生分流机制研究</w:t>
      </w:r>
    </w:p>
    <w:p w14:paraId="351B41B9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专业学位研究生实践能力培养研究</w:t>
      </w:r>
    </w:p>
    <w:p w14:paraId="71B534EA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研究生导师队伍能力建设研究</w:t>
      </w:r>
    </w:p>
    <w:p w14:paraId="4FBBE5A0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研究生教育管理队伍建设研究</w:t>
      </w:r>
    </w:p>
    <w:p w14:paraId="76650543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研究生就业及职业发展问题研究</w:t>
      </w:r>
    </w:p>
    <w:p w14:paraId="61BA9407">
      <w:pPr>
        <w:pStyle w:val="15"/>
        <w:numPr>
          <w:ilvl w:val="0"/>
          <w:numId w:val="1"/>
        </w:numPr>
        <w:spacing w:line="560" w:lineRule="exact"/>
        <w:ind w:left="0" w:firstLine="56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科技小院人才培养模式研究</w:t>
      </w:r>
    </w:p>
    <w:p w14:paraId="4F2B55DF">
      <w:pPr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440" w:right="1588" w:bottom="936" w:left="1588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7C8E3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32758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392793"/>
      <w:docPartObj>
        <w:docPartGallery w:val="autotext"/>
      </w:docPartObj>
    </w:sdtPr>
    <w:sdtContent>
      <w:p w14:paraId="273CEE9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9A9DB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3701062"/>
      <w:docPartObj>
        <w:docPartGallery w:val="autotext"/>
      </w:docPartObj>
    </w:sdtPr>
    <w:sdtEndPr>
      <w:rPr>
        <w:rFonts w:ascii="仿宋" w:hAnsi="仿宋" w:eastAsia="仿宋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仿宋" w:hAnsi="仿宋" w:eastAsia="仿宋"/>
          </w:rPr>
        </w:sdtEndPr>
        <w:sdtContent>
          <w:p w14:paraId="34608024">
            <w:pPr>
              <w:pStyle w:val="4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lang w:val="zh-CN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PAGE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  <w:lang w:val="zh-CN"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仿宋" w:hAnsi="仿宋" w:eastAsia="仿宋"/>
                <w:lang w:val="zh-CN"/>
              </w:rPr>
              <w:t xml:space="preserve"> /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/>
                <w:b/>
                <w:bCs/>
              </w:rPr>
              <w:instrText xml:space="preserve">NUMPAGES</w:instrTex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仿宋" w:hAnsi="仿宋" w:eastAsia="仿宋"/>
                <w:b/>
                <w:bCs/>
                <w:lang w:val="zh-CN"/>
              </w:rPr>
              <w:t>2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87BD8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4736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44252"/>
    <w:multiLevelType w:val="multilevel"/>
    <w:tmpl w:val="4AA4425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4E"/>
    <w:rsid w:val="00023CEF"/>
    <w:rsid w:val="0006207B"/>
    <w:rsid w:val="00072E41"/>
    <w:rsid w:val="000918AC"/>
    <w:rsid w:val="000A4BEB"/>
    <w:rsid w:val="000C52DF"/>
    <w:rsid w:val="000D07EC"/>
    <w:rsid w:val="000E6663"/>
    <w:rsid w:val="000E6E62"/>
    <w:rsid w:val="00105774"/>
    <w:rsid w:val="00111481"/>
    <w:rsid w:val="00114689"/>
    <w:rsid w:val="00114837"/>
    <w:rsid w:val="001243E1"/>
    <w:rsid w:val="00127D55"/>
    <w:rsid w:val="001674E2"/>
    <w:rsid w:val="001B20DE"/>
    <w:rsid w:val="001E1650"/>
    <w:rsid w:val="001E7901"/>
    <w:rsid w:val="001F04D8"/>
    <w:rsid w:val="00220349"/>
    <w:rsid w:val="00250198"/>
    <w:rsid w:val="00267964"/>
    <w:rsid w:val="00273BBC"/>
    <w:rsid w:val="002A46B0"/>
    <w:rsid w:val="002C15C3"/>
    <w:rsid w:val="002F36AB"/>
    <w:rsid w:val="002F522D"/>
    <w:rsid w:val="00341417"/>
    <w:rsid w:val="00353C25"/>
    <w:rsid w:val="00360982"/>
    <w:rsid w:val="00360F01"/>
    <w:rsid w:val="00361C06"/>
    <w:rsid w:val="003B2545"/>
    <w:rsid w:val="003C3272"/>
    <w:rsid w:val="003F3B59"/>
    <w:rsid w:val="00401C52"/>
    <w:rsid w:val="004511BC"/>
    <w:rsid w:val="0045497D"/>
    <w:rsid w:val="0046722C"/>
    <w:rsid w:val="0048010F"/>
    <w:rsid w:val="00491049"/>
    <w:rsid w:val="004F6224"/>
    <w:rsid w:val="005012BF"/>
    <w:rsid w:val="00502E05"/>
    <w:rsid w:val="00520CCB"/>
    <w:rsid w:val="00521416"/>
    <w:rsid w:val="00535D49"/>
    <w:rsid w:val="00537D22"/>
    <w:rsid w:val="00560CD0"/>
    <w:rsid w:val="00582EF3"/>
    <w:rsid w:val="005C02B7"/>
    <w:rsid w:val="005C6C14"/>
    <w:rsid w:val="005E41DA"/>
    <w:rsid w:val="005F2A06"/>
    <w:rsid w:val="00600385"/>
    <w:rsid w:val="00604E09"/>
    <w:rsid w:val="006354BB"/>
    <w:rsid w:val="00686B38"/>
    <w:rsid w:val="006874D8"/>
    <w:rsid w:val="006955EB"/>
    <w:rsid w:val="006E692C"/>
    <w:rsid w:val="00703301"/>
    <w:rsid w:val="007300E4"/>
    <w:rsid w:val="00732E7D"/>
    <w:rsid w:val="007F7FF0"/>
    <w:rsid w:val="00804766"/>
    <w:rsid w:val="00806B49"/>
    <w:rsid w:val="00815503"/>
    <w:rsid w:val="00816FEF"/>
    <w:rsid w:val="00856084"/>
    <w:rsid w:val="00875D3A"/>
    <w:rsid w:val="00877A10"/>
    <w:rsid w:val="008875AD"/>
    <w:rsid w:val="008A013C"/>
    <w:rsid w:val="00911C2D"/>
    <w:rsid w:val="009129BB"/>
    <w:rsid w:val="00913277"/>
    <w:rsid w:val="0092241A"/>
    <w:rsid w:val="00934EF9"/>
    <w:rsid w:val="00956A15"/>
    <w:rsid w:val="009B24AB"/>
    <w:rsid w:val="00A261F6"/>
    <w:rsid w:val="00A4354E"/>
    <w:rsid w:val="00A90502"/>
    <w:rsid w:val="00AE2A82"/>
    <w:rsid w:val="00AE667F"/>
    <w:rsid w:val="00B116B7"/>
    <w:rsid w:val="00B12DCC"/>
    <w:rsid w:val="00B1369C"/>
    <w:rsid w:val="00B267E1"/>
    <w:rsid w:val="00B41938"/>
    <w:rsid w:val="00B50801"/>
    <w:rsid w:val="00B6489C"/>
    <w:rsid w:val="00BB0592"/>
    <w:rsid w:val="00BD2069"/>
    <w:rsid w:val="00BE09C0"/>
    <w:rsid w:val="00BF3956"/>
    <w:rsid w:val="00C22934"/>
    <w:rsid w:val="00C36768"/>
    <w:rsid w:val="00C56DE1"/>
    <w:rsid w:val="00C6258A"/>
    <w:rsid w:val="00C8186C"/>
    <w:rsid w:val="00C914C5"/>
    <w:rsid w:val="00CA2812"/>
    <w:rsid w:val="00CE0F19"/>
    <w:rsid w:val="00D056DF"/>
    <w:rsid w:val="00D10A06"/>
    <w:rsid w:val="00D168F5"/>
    <w:rsid w:val="00D4443D"/>
    <w:rsid w:val="00D52770"/>
    <w:rsid w:val="00D73FCD"/>
    <w:rsid w:val="00DA49CF"/>
    <w:rsid w:val="00DB4B87"/>
    <w:rsid w:val="00E0206F"/>
    <w:rsid w:val="00E06018"/>
    <w:rsid w:val="00E07A4E"/>
    <w:rsid w:val="00E90D05"/>
    <w:rsid w:val="00EC0021"/>
    <w:rsid w:val="00F1422E"/>
    <w:rsid w:val="00F26507"/>
    <w:rsid w:val="00F7280C"/>
    <w:rsid w:val="00F849EA"/>
    <w:rsid w:val="00F97CBF"/>
    <w:rsid w:val="00FA73BA"/>
    <w:rsid w:val="00FB5062"/>
    <w:rsid w:val="00FC4A46"/>
    <w:rsid w:val="06DD42D3"/>
    <w:rsid w:val="3850450B"/>
    <w:rsid w:val="5807702C"/>
    <w:rsid w:val="6CE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日期 字符"/>
    <w:basedOn w:val="7"/>
    <w:link w:val="3"/>
    <w:semiHidden/>
    <w:uiPriority w:val="99"/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正文文本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FDA-0E07-4A30-A031-99FC677FE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1196</Words>
  <Characters>1213</Characters>
  <Lines>15</Lines>
  <Paragraphs>4</Paragraphs>
  <TotalTime>631</TotalTime>
  <ScaleCrop>false</ScaleCrop>
  <LinksUpToDate>false</LinksUpToDate>
  <CharactersWithSpaces>1837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2022-08-04T01:43:00Z</dcterms:created>
  <dc:creator>DingLM</dc:creator>
  <cp:lastModifiedBy>丰烨</cp:lastModifiedBy>
  <cp:lastPrinted>2024-03-13T08:35:00Z</cp:lastPrinted>
  <dcterms:modified xsi:type="dcterms:W3CDTF">2025-05-07T05:54:45Z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E986C40BD1274F53B9A7F6ACFECCC28E_12</vt:lpwstr>
  </property>
  <property fmtid="{D5CDD505-2E9C-101B-9397-08002B2CF9AE}" pid="4" name="KSOTemplateDocerSaveRecord">
    <vt:lpwstr>eyJoZGlkIjoiNDQ5ZjQwMjM0NDAwZWFjMjdiYTNmNTRmMmQ0Yjk3NDkiLCJ1c2VySWQiOiI0MzI5MDA4NDQifQ==</vt:lpwstr>
  </property>
</Properties>
</file>