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2AEA2">
      <w:pPr>
        <w:rPr>
          <w:rFonts w:hint="eastAsia"/>
        </w:rPr>
      </w:pPr>
      <w:r>
        <w:rPr>
          <w:rFonts w:hint="eastAsia"/>
        </w:rPr>
        <w:t>附件：</w:t>
      </w:r>
    </w:p>
    <w:p w14:paraId="78DE38D1">
      <w:pPr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202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年校级专业学位研究生实践基地名单</w:t>
      </w:r>
    </w:p>
    <w:tbl>
      <w:tblPr>
        <w:tblStyle w:val="5"/>
        <w:tblpPr w:leftFromText="180" w:rightFromText="180" w:vertAnchor="text" w:horzAnchor="margin" w:tblpXSpec="center" w:tblpY="1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825"/>
        <w:gridCol w:w="7657"/>
      </w:tblGrid>
      <w:tr w14:paraId="53DD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29" w:type="dxa"/>
            <w:vAlign w:val="center"/>
          </w:tcPr>
          <w:p w14:paraId="4C0B2B2D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3825" w:type="dxa"/>
            <w:vAlign w:val="center"/>
          </w:tcPr>
          <w:p w14:paraId="63842F78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7657" w:type="dxa"/>
            <w:vAlign w:val="center"/>
          </w:tcPr>
          <w:p w14:paraId="611DEB6E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合作单位</w:t>
            </w:r>
          </w:p>
        </w:tc>
      </w:tr>
      <w:tr w14:paraId="2E2F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0B29C762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  <w:vAlign w:val="center"/>
          </w:tcPr>
          <w:p w14:paraId="5CD2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657" w:type="dxa"/>
            <w:vAlign w:val="center"/>
          </w:tcPr>
          <w:p w14:paraId="18C08EB3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吉林职业技术学院</w:t>
            </w:r>
          </w:p>
        </w:tc>
      </w:tr>
      <w:tr w14:paraId="1540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1D5A87B6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vAlign w:val="center"/>
          </w:tcPr>
          <w:p w14:paraId="24F0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657" w:type="dxa"/>
            <w:vAlign w:val="center"/>
          </w:tcPr>
          <w:p w14:paraId="3AC6B68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中铁十三局技师学院</w:t>
            </w:r>
          </w:p>
        </w:tc>
      </w:tr>
      <w:tr w14:paraId="6581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7BBB8AA6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vAlign w:val="center"/>
          </w:tcPr>
          <w:p w14:paraId="28C5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657" w:type="dxa"/>
            <w:vAlign w:val="center"/>
          </w:tcPr>
          <w:p w14:paraId="372A1C06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长春市南关区民康街道九圣祠社区</w:t>
            </w:r>
          </w:p>
        </w:tc>
      </w:tr>
      <w:tr w14:paraId="4621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091E31D3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vAlign w:val="center"/>
          </w:tcPr>
          <w:p w14:paraId="3A03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7657" w:type="dxa"/>
            <w:vAlign w:val="center"/>
          </w:tcPr>
          <w:p w14:paraId="5B7929C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吉林颐养集团股份有限公司</w:t>
            </w:r>
          </w:p>
        </w:tc>
      </w:tr>
      <w:tr w14:paraId="24B2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41361C8E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5" w:type="dxa"/>
            <w:vAlign w:val="center"/>
          </w:tcPr>
          <w:p w14:paraId="53F2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7657" w:type="dxa"/>
            <w:vAlign w:val="center"/>
          </w:tcPr>
          <w:p w14:paraId="13FB2478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吉林省柏鑫实业有限公司</w:t>
            </w:r>
          </w:p>
        </w:tc>
      </w:tr>
      <w:tr w14:paraId="725C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1424A02C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25" w:type="dxa"/>
            <w:vAlign w:val="center"/>
          </w:tcPr>
          <w:p w14:paraId="5C21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中药材学院</w:t>
            </w:r>
          </w:p>
        </w:tc>
        <w:tc>
          <w:tcPr>
            <w:tcW w:w="7657" w:type="dxa"/>
            <w:vAlign w:val="center"/>
          </w:tcPr>
          <w:p w14:paraId="0CB0B6AD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长春寰宇济民制药有限公司</w:t>
            </w:r>
          </w:p>
        </w:tc>
      </w:tr>
      <w:tr w14:paraId="1076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4511846F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25" w:type="dxa"/>
            <w:vAlign w:val="center"/>
          </w:tcPr>
          <w:p w14:paraId="4C12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经济管理学院 </w:t>
            </w:r>
          </w:p>
        </w:tc>
        <w:tc>
          <w:tcPr>
            <w:tcW w:w="7657" w:type="dxa"/>
            <w:vAlign w:val="center"/>
          </w:tcPr>
          <w:p w14:paraId="7D17ADE3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吉林会信土地房地产自然资源评估有限公司</w:t>
            </w:r>
          </w:p>
        </w:tc>
      </w:tr>
      <w:tr w14:paraId="63FCA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21C63538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25" w:type="dxa"/>
            <w:vAlign w:val="center"/>
          </w:tcPr>
          <w:p w14:paraId="325A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经济管理学院 </w:t>
            </w:r>
          </w:p>
        </w:tc>
        <w:tc>
          <w:tcPr>
            <w:tcW w:w="7657" w:type="dxa"/>
            <w:vAlign w:val="center"/>
          </w:tcPr>
          <w:p w14:paraId="6E888DA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长春秀辉米业有限责任公司</w:t>
            </w:r>
          </w:p>
        </w:tc>
      </w:tr>
      <w:tr w14:paraId="3954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3C536D2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25" w:type="dxa"/>
            <w:vAlign w:val="center"/>
          </w:tcPr>
          <w:p w14:paraId="678F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经济管理学院 </w:t>
            </w:r>
          </w:p>
        </w:tc>
        <w:tc>
          <w:tcPr>
            <w:tcW w:w="7657" w:type="dxa"/>
            <w:vAlign w:val="center"/>
          </w:tcPr>
          <w:p w14:paraId="097DC75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中证天通会计师事务所（特殊普通合伙）吉林分所</w:t>
            </w:r>
          </w:p>
        </w:tc>
      </w:tr>
      <w:tr w14:paraId="0384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736D4A3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25" w:type="dxa"/>
            <w:vAlign w:val="center"/>
          </w:tcPr>
          <w:p w14:paraId="0AC3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经济管理学院 </w:t>
            </w:r>
          </w:p>
        </w:tc>
        <w:tc>
          <w:tcPr>
            <w:tcW w:w="7657" w:type="dxa"/>
            <w:vAlign w:val="center"/>
          </w:tcPr>
          <w:p w14:paraId="0607CCAA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吉林省众智臻品品牌管理有限公司</w:t>
            </w:r>
          </w:p>
        </w:tc>
      </w:tr>
      <w:tr w14:paraId="0EF7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2E86A60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vAlign w:val="center"/>
          </w:tcPr>
          <w:p w14:paraId="794B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经济管理学院 </w:t>
            </w:r>
          </w:p>
        </w:tc>
        <w:tc>
          <w:tcPr>
            <w:tcW w:w="7657" w:type="dxa"/>
            <w:vAlign w:val="center"/>
          </w:tcPr>
          <w:p w14:paraId="400B676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吉林中正三方评估服务有限公司</w:t>
            </w:r>
          </w:p>
        </w:tc>
      </w:tr>
      <w:tr w14:paraId="0B6A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12BD156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vAlign w:val="center"/>
          </w:tcPr>
          <w:p w14:paraId="7AEA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经济管理学院 </w:t>
            </w:r>
          </w:p>
        </w:tc>
        <w:tc>
          <w:tcPr>
            <w:tcW w:w="7657" w:type="dxa"/>
            <w:vAlign w:val="center"/>
          </w:tcPr>
          <w:p w14:paraId="16D52EA2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公主岭宏元会计师事务所</w:t>
            </w:r>
          </w:p>
        </w:tc>
      </w:tr>
      <w:tr w14:paraId="48BE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1212A955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vAlign w:val="center"/>
          </w:tcPr>
          <w:p w14:paraId="70F6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经济管理学院 </w:t>
            </w:r>
          </w:p>
        </w:tc>
        <w:tc>
          <w:tcPr>
            <w:tcW w:w="7657" w:type="dxa"/>
            <w:vAlign w:val="center"/>
          </w:tcPr>
          <w:p w14:paraId="48B4521C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吉林德翔牧业有限公司</w:t>
            </w:r>
          </w:p>
        </w:tc>
      </w:tr>
      <w:tr w14:paraId="59A5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2115813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vAlign w:val="center"/>
          </w:tcPr>
          <w:p w14:paraId="510A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经济管理学院 </w:t>
            </w:r>
          </w:p>
        </w:tc>
        <w:tc>
          <w:tcPr>
            <w:tcW w:w="7657" w:type="dxa"/>
            <w:vAlign w:val="center"/>
          </w:tcPr>
          <w:p w14:paraId="0F415D4E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吉林省长春皓月清真肉业股份有限公司</w:t>
            </w:r>
          </w:p>
        </w:tc>
      </w:tr>
      <w:tr w14:paraId="6D4A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03A7F0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3825" w:type="dxa"/>
            <w:vAlign w:val="center"/>
          </w:tcPr>
          <w:p w14:paraId="0B2E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植物保护学院、菌物学院</w:t>
            </w:r>
          </w:p>
        </w:tc>
        <w:tc>
          <w:tcPr>
            <w:tcW w:w="7657" w:type="dxa"/>
            <w:vAlign w:val="center"/>
          </w:tcPr>
          <w:p w14:paraId="499C4647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浙江寿仙谷医药股份有限公司</w:t>
            </w:r>
          </w:p>
        </w:tc>
      </w:tr>
      <w:tr w14:paraId="16D3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7A7DEA3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3825" w:type="dxa"/>
            <w:vAlign w:val="center"/>
          </w:tcPr>
          <w:p w14:paraId="1789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国际足球教育学院</w:t>
            </w:r>
          </w:p>
        </w:tc>
        <w:tc>
          <w:tcPr>
            <w:tcW w:w="7657" w:type="dxa"/>
            <w:vAlign w:val="center"/>
          </w:tcPr>
          <w:p w14:paraId="2D5C2B94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长春净月外国语实验学校</w:t>
            </w:r>
          </w:p>
        </w:tc>
      </w:tr>
      <w:tr w14:paraId="6209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 w14:paraId="010B21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3825" w:type="dxa"/>
            <w:vAlign w:val="center"/>
          </w:tcPr>
          <w:p w14:paraId="41FD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国际足球教育学院</w:t>
            </w:r>
          </w:p>
        </w:tc>
        <w:tc>
          <w:tcPr>
            <w:tcW w:w="7657" w:type="dxa"/>
            <w:vAlign w:val="center"/>
          </w:tcPr>
          <w:p w14:paraId="7E077C01"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长春净月高技术产业开发区第一实验学校</w:t>
            </w:r>
          </w:p>
        </w:tc>
      </w:tr>
      <w:bookmarkEnd w:id="0"/>
    </w:tbl>
    <w:p w14:paraId="22C85363">
      <w:pPr>
        <w:rPr>
          <w:rFonts w:ascii="微软雅黑" w:hAnsi="微软雅黑" w:eastAsia="微软雅黑"/>
          <w:color w:val="000000"/>
          <w:sz w:val="27"/>
          <w:szCs w:val="27"/>
        </w:rPr>
      </w:pPr>
    </w:p>
    <w:p w14:paraId="12E515EC"/>
    <w:p w14:paraId="265C4CE9"/>
    <w:p w14:paraId="2EDA7EA8"/>
    <w:p w14:paraId="2A0697D1"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41"/>
    <w:rsid w:val="000C28FC"/>
    <w:rsid w:val="00141A43"/>
    <w:rsid w:val="00331DD8"/>
    <w:rsid w:val="0045659B"/>
    <w:rsid w:val="004E044D"/>
    <w:rsid w:val="004E23BB"/>
    <w:rsid w:val="004F2008"/>
    <w:rsid w:val="006353EB"/>
    <w:rsid w:val="007E4318"/>
    <w:rsid w:val="00CE2141"/>
    <w:rsid w:val="00DA6187"/>
    <w:rsid w:val="00E741B1"/>
    <w:rsid w:val="036115A6"/>
    <w:rsid w:val="0FFF2DB9"/>
    <w:rsid w:val="11B27C1F"/>
    <w:rsid w:val="27554102"/>
    <w:rsid w:val="337A3E01"/>
    <w:rsid w:val="3B467B46"/>
    <w:rsid w:val="3F106B69"/>
    <w:rsid w:val="47D179D9"/>
    <w:rsid w:val="51BD5FBB"/>
    <w:rsid w:val="66C40808"/>
    <w:rsid w:val="74434872"/>
    <w:rsid w:val="78E7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725</Characters>
  <Lines>6</Lines>
  <Paragraphs>1</Paragraphs>
  <TotalTime>5</TotalTime>
  <ScaleCrop>false</ScaleCrop>
  <LinksUpToDate>false</LinksUpToDate>
  <CharactersWithSpaces>725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2024-06-20T00:21:00Z</dcterms:created>
  <dc:creator>丰烨</dc:creator>
  <cp:lastModifiedBy>丰烨</cp:lastModifiedBy>
  <cp:lastPrinted>2025-07-03T00:01:00Z</cp:lastPrinted>
  <dcterms:modified xsi:type="dcterms:W3CDTF">2026-06-10T00:51:57Z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eyJoZGlkIjoiMDYyYTQ1YzBkNWQyZGE3NWY1OWFhZGU5ZTBkYzExZGIiLCJ1c2VySWQiOiI0MzI5MDA4NDQifQ==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69E21920E26A411F9069A9BB52337B24_12</vt:lpwstr>
  </property>
</Properties>
</file>