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00" w:lineRule="exact"/>
        <w:ind w:firstLine="3424" w:firstLineChars="1421"/>
        <w:rPr>
          <w:b/>
          <w:sz w:val="2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DFDFD"/>
        <w:spacing w:line="400" w:lineRule="exact"/>
        <w:jc w:val="center"/>
        <w:rPr>
          <w:rFonts w:ascii="微软雅黑" w:hAnsi="微软雅黑" w:eastAsia="微软雅黑" w:cs="宋体"/>
          <w:color w:val="666666"/>
          <w:kern w:val="0"/>
          <w:sz w:val="16"/>
          <w:szCs w:val="16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2021年研究生教育教学改革研究与实践项目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名单</w:t>
      </w:r>
    </w:p>
    <w:tbl>
      <w:tblPr>
        <w:tblStyle w:val="8"/>
        <w:tblW w:w="920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708"/>
        <w:gridCol w:w="5954"/>
        <w:gridCol w:w="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59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负责人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破“五唯”背景下研究生教育质量评价体系研究与建构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李博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经济管理学院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16"/>
                <w:szCs w:val="16"/>
              </w:rPr>
              <w:t>农业硕士专业学位研究生实践能力培养的研究与实践-以农村发展和农业管理领域为例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王艳华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马克思主义学院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theme="minorBidi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16"/>
                <w:szCs w:val="16"/>
              </w:rPr>
              <w:t>《马克思主义经典著作选读》课程“内涵式教学模式”构建研究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王云霞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研究生院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16"/>
                <w:szCs w:val="16"/>
              </w:rPr>
              <w:t>地方高校研究生生源质量的提升策略研究—以吉林农业大学为例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王浩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中药材学院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16"/>
                <w:szCs w:val="16"/>
              </w:rPr>
              <w:t>破“五唯”背景下研究生科学精神的多维度培养模式的研究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包海鹰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工程技术学院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16"/>
                <w:szCs w:val="16"/>
              </w:rPr>
              <w:t>乡村振兴背景下农业硕士（农业工程与信息技术领域）人才培养体系创新研究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朱凤武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园艺学院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16"/>
                <w:szCs w:val="16"/>
              </w:rPr>
              <w:t>基于OBE的专业学位与学术学位差异化培养研究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孙晓刚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生命科学学院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16"/>
                <w:szCs w:val="16"/>
              </w:rPr>
              <w:t>基于新冠疫情背景在协同创新视角下探索吉林农业大学研究生“产学研”三位一体培养模式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杨晶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16"/>
                <w:szCs w:val="16"/>
              </w:rPr>
              <w:t>人文学院、家政学院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16"/>
                <w:szCs w:val="16"/>
              </w:rPr>
              <w:t>新农科背景下农科类研究生就业及职业发展问题研究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卓然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农学院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16"/>
                <w:szCs w:val="16"/>
              </w:rPr>
              <w:t>“科技论文写作”课程教学改革创新与实践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郭丽颖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中药材学院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16"/>
                <w:szCs w:val="16"/>
              </w:rPr>
              <w:t>中药学学科研究生课程建设研究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韩忠明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研究生院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16"/>
                <w:szCs w:val="16"/>
              </w:rPr>
              <w:t>“双一流”建设背景下交叉学科研究生培养模式的研究与探索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丁连猛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工程技术学院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16"/>
                <w:szCs w:val="16"/>
              </w:rPr>
              <w:t>面向新农科的信息技术与研究生教育教学深度融合的研究与实践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王洋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研究生院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当前形势下全日制硕士研究生就业价值取向研究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孙卓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中药材学院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16"/>
                <w:szCs w:val="16"/>
              </w:rPr>
              <w:t>研究生政治思想现状及导师对研究生思想教育模式的研究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刘霞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中药材学院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16"/>
                <w:szCs w:val="16"/>
              </w:rPr>
              <w:t>“双一流”背景下中药学研究生创新教育教学模式的改革与实践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李伟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生命科学学院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16"/>
                <w:szCs w:val="16"/>
              </w:rPr>
              <w:t>《现代分子生物学》研究引导型教学模式的探索与实践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杨美英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16"/>
                <w:szCs w:val="16"/>
              </w:rPr>
              <w:t>人文学院、家政学院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16"/>
                <w:szCs w:val="16"/>
              </w:rPr>
              <w:t>项目式教学法在《社会工作评估》课程教学中的应用研究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张黎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研究生院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16"/>
                <w:szCs w:val="16"/>
              </w:rPr>
              <w:t>新农科背景下农业院校研究生教育的机遇挑战与改革创新发展研究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邵玺文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外国语学院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16"/>
                <w:szCs w:val="16"/>
              </w:rPr>
              <w:t>信息技术与外语教学深度融合下的研究生学术英语课程建设研究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岳本杰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经济管理学院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theme="minorBidi"/>
                <w:color w:val="000000"/>
                <w:sz w:val="16"/>
                <w:szCs w:val="16"/>
              </w:rPr>
              <w:t>研究生《区域经济学》课程建设研究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赵玲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0" w:footer="850" w:gutter="0"/>
          <w:cols w:space="720" w:num="1"/>
          <w:docGrid w:linePitch="360" w:charSpace="0"/>
        </w:sectPr>
      </w:pPr>
    </w:p>
    <w:p>
      <w:pPr>
        <w:widowControl/>
        <w:shd w:val="clear" w:color="auto" w:fill="FDFDFD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DFDFD"/>
        <w:spacing w:line="4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2021年专业学位研究生教学案例库建设项目名单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 xml:space="preserve"> </w:t>
      </w:r>
    </w:p>
    <w:tbl>
      <w:tblPr>
        <w:tblStyle w:val="8"/>
        <w:tblW w:w="91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8"/>
        <w:gridCol w:w="4870"/>
        <w:gridCol w:w="1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szCs w:val="21"/>
              </w:rPr>
              <w:t>适用课程名称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szCs w:val="21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园艺学院</w:t>
            </w:r>
          </w:p>
        </w:tc>
        <w:tc>
          <w:tcPr>
            <w:tcW w:w="4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风景园林规划与设计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孙晓刚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食品科学与工程学院</w:t>
            </w:r>
          </w:p>
        </w:tc>
        <w:tc>
          <w:tcPr>
            <w:tcW w:w="4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高级食品化学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任大勇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ascii="仿宋" w:hAnsi="仿宋" w:eastAsia="仿宋" w:cstheme="minorBidi"/>
                <w:color w:val="00000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中药材学院</w:t>
            </w:r>
          </w:p>
        </w:tc>
        <w:tc>
          <w:tcPr>
            <w:tcW w:w="4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中药化学专（选）论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张晶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ascii="仿宋" w:hAnsi="仿宋" w:eastAsia="仿宋" w:cstheme="minorBidi"/>
                <w:color w:val="000000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生命科学学院</w:t>
            </w:r>
          </w:p>
        </w:tc>
        <w:tc>
          <w:tcPr>
            <w:tcW w:w="4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制药工程学专论、药物制剂工艺与技术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张林波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ascii="仿宋" w:hAnsi="仿宋" w:eastAsia="仿宋" w:cstheme="minorBidi"/>
                <w:color w:val="000000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动物科学技术学院</w:t>
            </w:r>
          </w:p>
        </w:tc>
        <w:tc>
          <w:tcPr>
            <w:tcW w:w="4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动物生产专题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姜海龙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园艺学院</w:t>
            </w:r>
          </w:p>
        </w:tc>
        <w:tc>
          <w:tcPr>
            <w:tcW w:w="4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风景园林植物应用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杨立红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ascii="仿宋" w:hAnsi="仿宋" w:eastAsia="仿宋" w:cstheme="minorBidi"/>
                <w:color w:val="000000"/>
                <w:szCs w:val="21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资源与环境学院</w:t>
            </w:r>
          </w:p>
        </w:tc>
        <w:tc>
          <w:tcPr>
            <w:tcW w:w="4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农化产品高效利用与管理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高强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ascii="仿宋" w:hAnsi="仿宋" w:eastAsia="仿宋" w:cstheme="minorBidi"/>
                <w:color w:val="000000"/>
                <w:szCs w:val="21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经济管理学院</w:t>
            </w:r>
          </w:p>
        </w:tc>
        <w:tc>
          <w:tcPr>
            <w:tcW w:w="4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现代农业与乡村振兴战略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邵喜武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ascii="仿宋" w:hAnsi="仿宋" w:eastAsia="仿宋" w:cstheme="minorBidi"/>
                <w:color w:val="000000"/>
                <w:szCs w:val="21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农学院</w:t>
            </w:r>
          </w:p>
        </w:tc>
        <w:tc>
          <w:tcPr>
            <w:tcW w:w="4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现代作物生产理论与技术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郭丽颖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1</w:t>
            </w:r>
            <w:r>
              <w:rPr>
                <w:rFonts w:ascii="仿宋" w:hAnsi="仿宋" w:eastAsia="仿宋" w:cstheme="minorBidi"/>
                <w:color w:val="000000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经济管理学院</w:t>
            </w:r>
          </w:p>
        </w:tc>
        <w:tc>
          <w:tcPr>
            <w:tcW w:w="4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农业政策专题、农业政策学、农村公共政策分析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张守莉</w:t>
            </w:r>
          </w:p>
        </w:tc>
      </w:tr>
    </w:tbl>
    <w:p>
      <w:pPr>
        <w:widowControl/>
        <w:shd w:val="clear" w:color="auto" w:fill="FDFDFD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DFDFD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DFDFD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DFDFD"/>
        <w:spacing w:line="400" w:lineRule="exact"/>
        <w:jc w:val="center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2021年研究生核心课程建设项目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名单</w:t>
      </w:r>
    </w:p>
    <w:tbl>
      <w:tblPr>
        <w:tblStyle w:val="8"/>
        <w:tblW w:w="916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676"/>
        <w:gridCol w:w="4004"/>
        <w:gridCol w:w="16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szCs w:val="21"/>
              </w:rPr>
              <w:t>学院</w:t>
            </w:r>
          </w:p>
        </w:tc>
        <w:tc>
          <w:tcPr>
            <w:tcW w:w="4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szCs w:val="21"/>
              </w:rPr>
              <w:t>课程名称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szCs w:val="21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农学院</w:t>
            </w:r>
          </w:p>
        </w:tc>
        <w:tc>
          <w:tcPr>
            <w:tcW w:w="4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高级作物育种学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刘思言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经济管理学院</w:t>
            </w:r>
          </w:p>
        </w:tc>
        <w:tc>
          <w:tcPr>
            <w:tcW w:w="4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农业经济管理理论与政策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顾莉丽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ascii="仿宋" w:hAnsi="仿宋" w:eastAsia="仿宋" w:cstheme="minorBidi"/>
                <w:color w:val="000000"/>
                <w:szCs w:val="21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资源与环境学院</w:t>
            </w:r>
          </w:p>
        </w:tc>
        <w:tc>
          <w:tcPr>
            <w:tcW w:w="4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农业资源与环境科学进展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高强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ascii="仿宋" w:hAnsi="仿宋" w:eastAsia="仿宋" w:cstheme="minorBidi"/>
                <w:color w:val="000000"/>
                <w:szCs w:val="21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食品科学与工程学院</w:t>
            </w:r>
          </w:p>
        </w:tc>
        <w:tc>
          <w:tcPr>
            <w:tcW w:w="4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食品化学进展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任大勇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生命科学学院</w:t>
            </w:r>
          </w:p>
        </w:tc>
        <w:tc>
          <w:tcPr>
            <w:tcW w:w="4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微生物学及应用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董浩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马克思主义学院</w:t>
            </w:r>
          </w:p>
        </w:tc>
        <w:tc>
          <w:tcPr>
            <w:tcW w:w="4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中国马克思主义与当代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李广艳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ascii="仿宋" w:hAnsi="仿宋" w:eastAsia="仿宋" w:cstheme="minorBidi"/>
                <w:color w:val="000000"/>
                <w:szCs w:val="21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马克思主义学院</w:t>
            </w:r>
          </w:p>
        </w:tc>
        <w:tc>
          <w:tcPr>
            <w:tcW w:w="4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中国特色社会主义与实践研究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刘晓霞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ascii="仿宋" w:hAnsi="仿宋" w:eastAsia="仿宋" w:cstheme="minorBidi"/>
                <w:color w:val="000000"/>
                <w:szCs w:val="21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马克思主义学院</w:t>
            </w:r>
          </w:p>
        </w:tc>
        <w:tc>
          <w:tcPr>
            <w:tcW w:w="4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自然辩证法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于薇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ascii="仿宋" w:hAnsi="仿宋" w:eastAsia="仿宋" w:cstheme="minorBidi"/>
                <w:color w:val="000000"/>
                <w:szCs w:val="21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马克思主义学院</w:t>
            </w:r>
          </w:p>
        </w:tc>
        <w:tc>
          <w:tcPr>
            <w:tcW w:w="4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马克思主义与社会科学方法论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许春红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1</w:t>
            </w:r>
            <w:r>
              <w:rPr>
                <w:rFonts w:ascii="仿宋" w:hAnsi="仿宋" w:eastAsia="仿宋" w:cstheme="minorBidi"/>
                <w:color w:val="000000"/>
                <w:szCs w:val="21"/>
              </w:rPr>
              <w:t>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外国语学院</w:t>
            </w:r>
          </w:p>
        </w:tc>
        <w:tc>
          <w:tcPr>
            <w:tcW w:w="4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外国语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color w:val="000000"/>
                <w:szCs w:val="21"/>
              </w:rPr>
            </w:pPr>
            <w:r>
              <w:rPr>
                <w:rFonts w:hint="eastAsia" w:ascii="仿宋" w:hAnsi="仿宋" w:eastAsia="仿宋" w:cstheme="minorBidi"/>
                <w:color w:val="000000"/>
                <w:szCs w:val="21"/>
              </w:rPr>
              <w:t>岳本杰</w:t>
            </w:r>
          </w:p>
        </w:tc>
      </w:tr>
    </w:tbl>
    <w:p>
      <w:pPr>
        <w:widowControl/>
        <w:spacing w:before="120" w:beforeLines="50" w:after="120" w:afterLines="50"/>
        <w:jc w:val="left"/>
        <w:rPr>
          <w:rFonts w:ascii="宋体" w:hAnsi="宋体" w:cs="宋体"/>
          <w:b/>
          <w:kern w:val="0"/>
          <w:sz w:val="15"/>
          <w:szCs w:val="15"/>
        </w:rPr>
      </w:pPr>
      <w:bookmarkStart w:id="0" w:name="_GoBack"/>
      <w:bookmarkEnd w:id="0"/>
    </w:p>
    <w:sectPr>
      <w:pgSz w:w="11906" w:h="16838"/>
      <w:pgMar w:top="1440" w:right="1800" w:bottom="1440" w:left="1800" w:header="0" w:footer="85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2ZDM0MDhkZGE2MmE4ODFmNDFmZDViY2FjNGQ0MjUifQ=="/>
  </w:docVars>
  <w:rsids>
    <w:rsidRoot w:val="00172A27"/>
    <w:rsid w:val="000073CE"/>
    <w:rsid w:val="00022538"/>
    <w:rsid w:val="00041189"/>
    <w:rsid w:val="00060323"/>
    <w:rsid w:val="00092089"/>
    <w:rsid w:val="000D2A68"/>
    <w:rsid w:val="000E2504"/>
    <w:rsid w:val="00104223"/>
    <w:rsid w:val="00115E6C"/>
    <w:rsid w:val="0014327D"/>
    <w:rsid w:val="0014632B"/>
    <w:rsid w:val="00150309"/>
    <w:rsid w:val="00152C47"/>
    <w:rsid w:val="00157C8E"/>
    <w:rsid w:val="00172A27"/>
    <w:rsid w:val="00182ABE"/>
    <w:rsid w:val="00192707"/>
    <w:rsid w:val="001929A7"/>
    <w:rsid w:val="001975DF"/>
    <w:rsid w:val="001C597D"/>
    <w:rsid w:val="001F30A7"/>
    <w:rsid w:val="001F6757"/>
    <w:rsid w:val="002060B8"/>
    <w:rsid w:val="00210BBE"/>
    <w:rsid w:val="00215D30"/>
    <w:rsid w:val="00225A53"/>
    <w:rsid w:val="00226CF6"/>
    <w:rsid w:val="00234333"/>
    <w:rsid w:val="00235622"/>
    <w:rsid w:val="00247EA9"/>
    <w:rsid w:val="00263D2D"/>
    <w:rsid w:val="00282683"/>
    <w:rsid w:val="00285773"/>
    <w:rsid w:val="00285BE9"/>
    <w:rsid w:val="0029777F"/>
    <w:rsid w:val="002A6A26"/>
    <w:rsid w:val="002C2B80"/>
    <w:rsid w:val="002E0979"/>
    <w:rsid w:val="00301C88"/>
    <w:rsid w:val="003119B6"/>
    <w:rsid w:val="0031684B"/>
    <w:rsid w:val="00317196"/>
    <w:rsid w:val="0032688F"/>
    <w:rsid w:val="003372AA"/>
    <w:rsid w:val="003475E4"/>
    <w:rsid w:val="00377572"/>
    <w:rsid w:val="00377E79"/>
    <w:rsid w:val="00381BC0"/>
    <w:rsid w:val="00384592"/>
    <w:rsid w:val="003A1F4C"/>
    <w:rsid w:val="003A4C03"/>
    <w:rsid w:val="003A5998"/>
    <w:rsid w:val="003B29E5"/>
    <w:rsid w:val="003D3F2E"/>
    <w:rsid w:val="003D49C3"/>
    <w:rsid w:val="003F35EC"/>
    <w:rsid w:val="00417F73"/>
    <w:rsid w:val="00425A68"/>
    <w:rsid w:val="004271D4"/>
    <w:rsid w:val="00430659"/>
    <w:rsid w:val="004447BE"/>
    <w:rsid w:val="00452EA6"/>
    <w:rsid w:val="0046050A"/>
    <w:rsid w:val="00462CF2"/>
    <w:rsid w:val="00475E15"/>
    <w:rsid w:val="0048161A"/>
    <w:rsid w:val="004855F6"/>
    <w:rsid w:val="004A02B8"/>
    <w:rsid w:val="004A52D1"/>
    <w:rsid w:val="004C45EC"/>
    <w:rsid w:val="004C4B29"/>
    <w:rsid w:val="005027BF"/>
    <w:rsid w:val="005048CC"/>
    <w:rsid w:val="00521458"/>
    <w:rsid w:val="005250B0"/>
    <w:rsid w:val="00533697"/>
    <w:rsid w:val="00535C57"/>
    <w:rsid w:val="00542D54"/>
    <w:rsid w:val="00544379"/>
    <w:rsid w:val="00547BDB"/>
    <w:rsid w:val="005577E2"/>
    <w:rsid w:val="00560E76"/>
    <w:rsid w:val="00563D18"/>
    <w:rsid w:val="00567D39"/>
    <w:rsid w:val="00594BAC"/>
    <w:rsid w:val="00594CE2"/>
    <w:rsid w:val="00596A02"/>
    <w:rsid w:val="00596CAD"/>
    <w:rsid w:val="005A62C2"/>
    <w:rsid w:val="005C3C05"/>
    <w:rsid w:val="005C4FE8"/>
    <w:rsid w:val="005D43A5"/>
    <w:rsid w:val="005E2BBC"/>
    <w:rsid w:val="005E7AEC"/>
    <w:rsid w:val="005F38E4"/>
    <w:rsid w:val="00600AEC"/>
    <w:rsid w:val="006076EA"/>
    <w:rsid w:val="00610917"/>
    <w:rsid w:val="00616767"/>
    <w:rsid w:val="00630AAC"/>
    <w:rsid w:val="0063771A"/>
    <w:rsid w:val="0067350D"/>
    <w:rsid w:val="00677E36"/>
    <w:rsid w:val="00683F6D"/>
    <w:rsid w:val="006915B3"/>
    <w:rsid w:val="006A1A3B"/>
    <w:rsid w:val="006A2063"/>
    <w:rsid w:val="006B0308"/>
    <w:rsid w:val="006B2C33"/>
    <w:rsid w:val="006D0F4D"/>
    <w:rsid w:val="006E3EAB"/>
    <w:rsid w:val="00710D1B"/>
    <w:rsid w:val="007120E6"/>
    <w:rsid w:val="007135B5"/>
    <w:rsid w:val="00731DB6"/>
    <w:rsid w:val="0075214A"/>
    <w:rsid w:val="00757CAE"/>
    <w:rsid w:val="00791033"/>
    <w:rsid w:val="007A5DFD"/>
    <w:rsid w:val="007B26EE"/>
    <w:rsid w:val="007B4036"/>
    <w:rsid w:val="007B64A8"/>
    <w:rsid w:val="007C11FA"/>
    <w:rsid w:val="007C5D80"/>
    <w:rsid w:val="008274B6"/>
    <w:rsid w:val="008317CE"/>
    <w:rsid w:val="008318FA"/>
    <w:rsid w:val="00832FBE"/>
    <w:rsid w:val="0084229C"/>
    <w:rsid w:val="00847DE9"/>
    <w:rsid w:val="008510E5"/>
    <w:rsid w:val="0086012D"/>
    <w:rsid w:val="008676B3"/>
    <w:rsid w:val="00867F48"/>
    <w:rsid w:val="00894246"/>
    <w:rsid w:val="008C4757"/>
    <w:rsid w:val="008D4C56"/>
    <w:rsid w:val="008D642E"/>
    <w:rsid w:val="008E4AF9"/>
    <w:rsid w:val="008F24CE"/>
    <w:rsid w:val="008F2AD2"/>
    <w:rsid w:val="00933A8F"/>
    <w:rsid w:val="009469F6"/>
    <w:rsid w:val="00960BA1"/>
    <w:rsid w:val="00964494"/>
    <w:rsid w:val="00982D97"/>
    <w:rsid w:val="00990C06"/>
    <w:rsid w:val="00994993"/>
    <w:rsid w:val="009A14E5"/>
    <w:rsid w:val="009A3115"/>
    <w:rsid w:val="009B3742"/>
    <w:rsid w:val="009B552E"/>
    <w:rsid w:val="009B684A"/>
    <w:rsid w:val="009C5FD3"/>
    <w:rsid w:val="009E6F38"/>
    <w:rsid w:val="00A018F6"/>
    <w:rsid w:val="00A16AE0"/>
    <w:rsid w:val="00A33E99"/>
    <w:rsid w:val="00A44F08"/>
    <w:rsid w:val="00A52CD6"/>
    <w:rsid w:val="00A56C33"/>
    <w:rsid w:val="00A607BD"/>
    <w:rsid w:val="00A842BB"/>
    <w:rsid w:val="00A84F2B"/>
    <w:rsid w:val="00A8748D"/>
    <w:rsid w:val="00A90CEF"/>
    <w:rsid w:val="00A9423D"/>
    <w:rsid w:val="00AA1421"/>
    <w:rsid w:val="00AC4D80"/>
    <w:rsid w:val="00AD0E7F"/>
    <w:rsid w:val="00AE38C7"/>
    <w:rsid w:val="00AE6A6D"/>
    <w:rsid w:val="00AE7B95"/>
    <w:rsid w:val="00AF1A27"/>
    <w:rsid w:val="00AF37EE"/>
    <w:rsid w:val="00AF4097"/>
    <w:rsid w:val="00AF6F38"/>
    <w:rsid w:val="00B01DBF"/>
    <w:rsid w:val="00B06B56"/>
    <w:rsid w:val="00B12521"/>
    <w:rsid w:val="00B36AAD"/>
    <w:rsid w:val="00B446FE"/>
    <w:rsid w:val="00B47236"/>
    <w:rsid w:val="00B50931"/>
    <w:rsid w:val="00B50F2F"/>
    <w:rsid w:val="00B60142"/>
    <w:rsid w:val="00B716D4"/>
    <w:rsid w:val="00B80E86"/>
    <w:rsid w:val="00B81C39"/>
    <w:rsid w:val="00B82B3C"/>
    <w:rsid w:val="00B85CC3"/>
    <w:rsid w:val="00B879E3"/>
    <w:rsid w:val="00B950F2"/>
    <w:rsid w:val="00BA508E"/>
    <w:rsid w:val="00BA6BAD"/>
    <w:rsid w:val="00BC0A36"/>
    <w:rsid w:val="00BC3195"/>
    <w:rsid w:val="00BD6CA0"/>
    <w:rsid w:val="00C13262"/>
    <w:rsid w:val="00C25DBE"/>
    <w:rsid w:val="00C31E4A"/>
    <w:rsid w:val="00C32C5E"/>
    <w:rsid w:val="00C32DAD"/>
    <w:rsid w:val="00C4566A"/>
    <w:rsid w:val="00C458F1"/>
    <w:rsid w:val="00C6111E"/>
    <w:rsid w:val="00C675E0"/>
    <w:rsid w:val="00C705D9"/>
    <w:rsid w:val="00C77133"/>
    <w:rsid w:val="00C85FB2"/>
    <w:rsid w:val="00C940FD"/>
    <w:rsid w:val="00CC42BE"/>
    <w:rsid w:val="00CD0D67"/>
    <w:rsid w:val="00CD7B9D"/>
    <w:rsid w:val="00CE5AB2"/>
    <w:rsid w:val="00CF00DB"/>
    <w:rsid w:val="00CF5D50"/>
    <w:rsid w:val="00D11E03"/>
    <w:rsid w:val="00D24691"/>
    <w:rsid w:val="00D53225"/>
    <w:rsid w:val="00D54A96"/>
    <w:rsid w:val="00D61AE4"/>
    <w:rsid w:val="00D63130"/>
    <w:rsid w:val="00D644FE"/>
    <w:rsid w:val="00D77441"/>
    <w:rsid w:val="00D8093C"/>
    <w:rsid w:val="00D8173D"/>
    <w:rsid w:val="00D851B3"/>
    <w:rsid w:val="00DA052C"/>
    <w:rsid w:val="00DA371E"/>
    <w:rsid w:val="00DA415A"/>
    <w:rsid w:val="00DB0A4D"/>
    <w:rsid w:val="00DB6863"/>
    <w:rsid w:val="00DD49F9"/>
    <w:rsid w:val="00DE1F26"/>
    <w:rsid w:val="00DE220F"/>
    <w:rsid w:val="00E1475D"/>
    <w:rsid w:val="00E171CF"/>
    <w:rsid w:val="00E22FEE"/>
    <w:rsid w:val="00E30387"/>
    <w:rsid w:val="00E367CC"/>
    <w:rsid w:val="00E55A01"/>
    <w:rsid w:val="00E56583"/>
    <w:rsid w:val="00E57714"/>
    <w:rsid w:val="00E607BF"/>
    <w:rsid w:val="00E70961"/>
    <w:rsid w:val="00E77697"/>
    <w:rsid w:val="00E77700"/>
    <w:rsid w:val="00E941DF"/>
    <w:rsid w:val="00E97C6D"/>
    <w:rsid w:val="00EC6A94"/>
    <w:rsid w:val="00ED4188"/>
    <w:rsid w:val="00EE7CED"/>
    <w:rsid w:val="00EF0C05"/>
    <w:rsid w:val="00EF14B1"/>
    <w:rsid w:val="00F03E5B"/>
    <w:rsid w:val="00F15F49"/>
    <w:rsid w:val="00F35DBF"/>
    <w:rsid w:val="00F40756"/>
    <w:rsid w:val="00F419C3"/>
    <w:rsid w:val="00F427E8"/>
    <w:rsid w:val="00F444F0"/>
    <w:rsid w:val="00F469DE"/>
    <w:rsid w:val="00F52F10"/>
    <w:rsid w:val="00F65AD0"/>
    <w:rsid w:val="00F70B8E"/>
    <w:rsid w:val="00F77782"/>
    <w:rsid w:val="00FB0AD1"/>
    <w:rsid w:val="00FC2E50"/>
    <w:rsid w:val="00FD19A2"/>
    <w:rsid w:val="00FD5CB2"/>
    <w:rsid w:val="00FE4318"/>
    <w:rsid w:val="0B4A1121"/>
    <w:rsid w:val="433F32E3"/>
    <w:rsid w:val="6987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spacing w:after="120"/>
    </w:pPr>
  </w:style>
  <w:style w:type="paragraph" w:styleId="4">
    <w:name w:val="Body Text Indent"/>
    <w:basedOn w:val="1"/>
    <w:uiPriority w:val="0"/>
    <w:pPr>
      <w:spacing w:line="360" w:lineRule="auto"/>
      <w:ind w:firstLine="435"/>
    </w:pPr>
    <w:rPr>
      <w:sz w:val="24"/>
    </w:r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customStyle="1" w:styleId="12">
    <w:name w:val="正文文本 字符"/>
    <w:link w:val="3"/>
    <w:qFormat/>
    <w:uiPriority w:val="0"/>
    <w:rPr>
      <w:kern w:val="2"/>
      <w:sz w:val="21"/>
      <w:szCs w:val="24"/>
    </w:rPr>
  </w:style>
  <w:style w:type="character" w:customStyle="1" w:styleId="13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14">
    <w:name w:val="标题 1 字符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5AFA-89DA-46B6-A6EB-AF1BEF4D5D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TL</Company>
  <Pages>8</Pages>
  <Words>2258</Words>
  <Characters>2320</Characters>
  <Lines>23</Lines>
  <Paragraphs>6</Paragraphs>
  <TotalTime>1</TotalTime>
  <ScaleCrop>false</ScaleCrop>
  <LinksUpToDate>false</LinksUpToDate>
  <CharactersWithSpaces>2824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2022-11-14T05:51:00Z</dcterms:created>
  <dc:creator>388</dc:creator>
  <cp:lastModifiedBy>姜滨</cp:lastModifiedBy>
  <cp:lastPrinted>2011-05-10T03:43:00Z</cp:lastPrinted>
  <dcterms:modified xsi:type="dcterms:W3CDTF">2022-11-14T06:36:19Z</dcterms:modified>
  <dc:title>暨南大学文件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584970239F3A4B90823DB73D9F9558F4</vt:lpwstr>
  </property>
</Properties>
</file>